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549CB" w14:textId="06657328" w:rsidR="006949DF" w:rsidRDefault="00B84904" w:rsidP="005E2E28">
      <w:pPr>
        <w:pStyle w:val="Kop1"/>
        <w:rPr>
          <w:sz w:val="28"/>
          <w:szCs w:val="28"/>
        </w:rPr>
      </w:pPr>
      <w:bookmarkStart w:id="0" w:name="_GoBack"/>
      <w:bookmarkEnd w:id="0"/>
      <w:r>
        <w:rPr>
          <w:b/>
          <w:bCs/>
          <w:sz w:val="28"/>
          <w:szCs w:val="28"/>
        </w:rPr>
        <w:t xml:space="preserve">Reglement </w:t>
      </w:r>
      <w:r w:rsidR="006949DF">
        <w:rPr>
          <w:b/>
          <w:bCs/>
          <w:sz w:val="28"/>
          <w:szCs w:val="28"/>
        </w:rPr>
        <w:t xml:space="preserve">GroenLinks afdeling Schiedam  </w:t>
      </w:r>
    </w:p>
    <w:p w14:paraId="25BCC617" w14:textId="758DF747" w:rsidR="006949DF" w:rsidRDefault="006949DF" w:rsidP="006949DF">
      <w:pPr>
        <w:pStyle w:val="Default"/>
        <w:rPr>
          <w:sz w:val="22"/>
          <w:szCs w:val="22"/>
        </w:rPr>
      </w:pPr>
      <w:r>
        <w:rPr>
          <w:sz w:val="22"/>
          <w:szCs w:val="22"/>
        </w:rPr>
        <w:t xml:space="preserve">Dit afdelingsreglement is door de ledenvergadering van GroenLinks Schiedam (hierna: ledenvergadering) op </w:t>
      </w:r>
      <w:r w:rsidR="00EB4F74">
        <w:rPr>
          <w:sz w:val="22"/>
          <w:szCs w:val="22"/>
        </w:rPr>
        <w:t>20 september</w:t>
      </w:r>
      <w:r>
        <w:rPr>
          <w:sz w:val="22"/>
          <w:szCs w:val="22"/>
        </w:rPr>
        <w:t xml:space="preserve"> 2017 vastgesteld. Vanaf deze datum is dit reglement geldig, tot het moment dat de ledenvergadering bij besluit (conform de wijzigingsregels zoals in artikel </w:t>
      </w:r>
      <w:r w:rsidR="00180E8C">
        <w:rPr>
          <w:sz w:val="22"/>
          <w:szCs w:val="22"/>
        </w:rPr>
        <w:t>14</w:t>
      </w:r>
      <w:r>
        <w:rPr>
          <w:sz w:val="22"/>
          <w:szCs w:val="22"/>
        </w:rPr>
        <w:t xml:space="preserve"> van dit reglement voorzien) een nieuw besluit neemt ten aanzien van de geldigheid dan</w:t>
      </w:r>
      <w:r w:rsidR="00BE6C86">
        <w:rPr>
          <w:sz w:val="22"/>
          <w:szCs w:val="22"/>
        </w:rPr>
        <w:t xml:space="preserve"> </w:t>
      </w:r>
      <w:r>
        <w:rPr>
          <w:sz w:val="22"/>
          <w:szCs w:val="22"/>
        </w:rPr>
        <w:t>wel inhoud van dit reglement. Met de vaststelling van dit reglement vervallen alle eventueel eerder vastgestelde afdelingsreglementen.</w:t>
      </w:r>
    </w:p>
    <w:p w14:paraId="560835EC" w14:textId="77777777" w:rsidR="006949DF" w:rsidRDefault="006949DF" w:rsidP="006949DF">
      <w:pPr>
        <w:pStyle w:val="Default"/>
        <w:rPr>
          <w:sz w:val="22"/>
          <w:szCs w:val="22"/>
        </w:rPr>
      </w:pPr>
    </w:p>
    <w:p w14:paraId="14098936" w14:textId="77777777" w:rsidR="006949DF" w:rsidRDefault="006949DF" w:rsidP="005E2E28">
      <w:pPr>
        <w:pStyle w:val="Kop2"/>
      </w:pPr>
      <w:r>
        <w:t>Artikel 1: Algemene bepalingen</w:t>
      </w:r>
    </w:p>
    <w:p w14:paraId="4CE1945D" w14:textId="71A3BE72" w:rsidR="006949DF" w:rsidRDefault="006949DF" w:rsidP="006949DF">
      <w:pPr>
        <w:pStyle w:val="Default"/>
        <w:rPr>
          <w:sz w:val="22"/>
          <w:szCs w:val="22"/>
        </w:rPr>
      </w:pPr>
      <w:r>
        <w:rPr>
          <w:sz w:val="22"/>
          <w:szCs w:val="22"/>
        </w:rPr>
        <w:t xml:space="preserve">Dit reglement is het afdelingsreglement van de afdeling GroenLinks Schiedam, zoals bedoeld in artikel </w:t>
      </w:r>
      <w:r w:rsidR="00EB4F74">
        <w:rPr>
          <w:sz w:val="22"/>
          <w:szCs w:val="22"/>
        </w:rPr>
        <w:t xml:space="preserve">32 </w:t>
      </w:r>
      <w:r>
        <w:rPr>
          <w:sz w:val="22"/>
          <w:szCs w:val="22"/>
        </w:rPr>
        <w:t xml:space="preserve">van Huishoudelijke Reglement van GroenLinks. </w:t>
      </w:r>
    </w:p>
    <w:p w14:paraId="05059306" w14:textId="77777777" w:rsidR="006949DF" w:rsidRDefault="006949DF" w:rsidP="006949DF">
      <w:pPr>
        <w:pStyle w:val="Default"/>
        <w:rPr>
          <w:b/>
          <w:bCs/>
          <w:sz w:val="22"/>
          <w:szCs w:val="22"/>
        </w:rPr>
      </w:pPr>
    </w:p>
    <w:p w14:paraId="41E5FB7C" w14:textId="77777777" w:rsidR="006949DF" w:rsidRPr="005E2E28" w:rsidRDefault="006949DF" w:rsidP="005E2E28">
      <w:pPr>
        <w:pStyle w:val="Kop2"/>
      </w:pPr>
      <w:r w:rsidRPr="005E2E28">
        <w:t>Artikel 2: Afdelingsreglement in verhouding tot landelijke reglementen</w:t>
      </w:r>
    </w:p>
    <w:p w14:paraId="2EEDA7A1" w14:textId="77777777" w:rsidR="006949DF" w:rsidRDefault="006949DF" w:rsidP="006949DF">
      <w:pPr>
        <w:pStyle w:val="Default"/>
        <w:rPr>
          <w:sz w:val="22"/>
          <w:szCs w:val="22"/>
        </w:rPr>
      </w:pPr>
      <w:r>
        <w:rPr>
          <w:sz w:val="22"/>
          <w:szCs w:val="22"/>
        </w:rPr>
        <w:t>Lid 1: Bepalingen in dit reglement mogen niet in strijd zijn met de landelijke reglementen van de vereniging GroenLinks.</w:t>
      </w:r>
    </w:p>
    <w:p w14:paraId="6E448E52" w14:textId="77777777" w:rsidR="006949DF" w:rsidRDefault="006949DF" w:rsidP="006949DF">
      <w:pPr>
        <w:pStyle w:val="Default"/>
        <w:rPr>
          <w:sz w:val="22"/>
          <w:szCs w:val="22"/>
        </w:rPr>
      </w:pPr>
      <w:r>
        <w:rPr>
          <w:sz w:val="22"/>
          <w:szCs w:val="22"/>
        </w:rPr>
        <w:t>Lid 2: In het geval dat bepalingen in dit reglement in strijd zijn met reglementen als bedoeld in lid 1 dan gelden bepalingen uit de landelijke reglementen.</w:t>
      </w:r>
    </w:p>
    <w:p w14:paraId="5714E0E4" w14:textId="77777777" w:rsidR="006949DF" w:rsidRDefault="006949DF" w:rsidP="006949DF">
      <w:pPr>
        <w:pStyle w:val="Default"/>
        <w:rPr>
          <w:sz w:val="22"/>
          <w:szCs w:val="22"/>
        </w:rPr>
      </w:pPr>
      <w:r>
        <w:rPr>
          <w:sz w:val="22"/>
          <w:szCs w:val="22"/>
        </w:rPr>
        <w:t xml:space="preserve">Lid 3: In het geval dat de landelijke reglementen van de vereniging GroenLinks wijzigen, en dit consequenties heeft voor het afdelingsreglement, draagt het bestuur van de afdeling GroenLinks Schiedam (hierna: afdelingsbestuur) er zorg voor dat er zo spoedig mogelijk wijzigingsvoorstellen voor dit reglement worden voorgelegd aan de ledenvergadering, zodat bepalingen uit dit reglement niet in strijd zijn met de landelijke reglementen van de vereniging GroenLinks.  </w:t>
      </w:r>
    </w:p>
    <w:p w14:paraId="57046378" w14:textId="77777777" w:rsidR="006949DF" w:rsidRDefault="006949DF" w:rsidP="006949DF">
      <w:pPr>
        <w:pStyle w:val="Default"/>
        <w:rPr>
          <w:b/>
          <w:bCs/>
          <w:sz w:val="22"/>
          <w:szCs w:val="22"/>
        </w:rPr>
      </w:pPr>
    </w:p>
    <w:p w14:paraId="5E68C7DC" w14:textId="77777777" w:rsidR="006949DF" w:rsidRDefault="006949DF" w:rsidP="005E2E28">
      <w:pPr>
        <w:pStyle w:val="Kop2"/>
      </w:pPr>
      <w:r>
        <w:t>Artikel 3: Ledenvergadering</w:t>
      </w:r>
    </w:p>
    <w:p w14:paraId="74C837E2" w14:textId="77777777" w:rsidR="006949DF" w:rsidRDefault="006949DF" w:rsidP="006949DF">
      <w:pPr>
        <w:pStyle w:val="Default"/>
        <w:rPr>
          <w:sz w:val="22"/>
          <w:szCs w:val="22"/>
        </w:rPr>
      </w:pPr>
      <w:r>
        <w:rPr>
          <w:sz w:val="22"/>
          <w:szCs w:val="22"/>
        </w:rPr>
        <w:t>Lid 1: Het afdelingsbestuur draagt er zorg voor dat er zo vaak als nodig, doch minimaal twee keer per kalenderjaar, een ledenvergadering van de afdeling plaatsvindt.</w:t>
      </w:r>
    </w:p>
    <w:p w14:paraId="358EC525" w14:textId="77777777" w:rsidR="00BE6C86" w:rsidRDefault="006949DF" w:rsidP="006949DF">
      <w:pPr>
        <w:pStyle w:val="Default"/>
        <w:rPr>
          <w:sz w:val="22"/>
          <w:szCs w:val="22"/>
        </w:rPr>
      </w:pPr>
      <w:r>
        <w:rPr>
          <w:sz w:val="22"/>
          <w:szCs w:val="22"/>
        </w:rPr>
        <w:t>Lid 2: De concept-agenda van de ledenvergadering wordt via e-mail aan de leden in de afdeling gecommuniceerd.</w:t>
      </w:r>
    </w:p>
    <w:p w14:paraId="4014C7B2" w14:textId="48A4E990" w:rsidR="006949DF" w:rsidRDefault="00BE6C86" w:rsidP="006949DF">
      <w:pPr>
        <w:pStyle w:val="Default"/>
        <w:rPr>
          <w:sz w:val="22"/>
          <w:szCs w:val="22"/>
        </w:rPr>
      </w:pPr>
      <w:r>
        <w:rPr>
          <w:sz w:val="22"/>
          <w:szCs w:val="22"/>
        </w:rPr>
        <w:t>Lid 3: Uitsluitend leden van GroenLinks die woonachtig zijn in Schiedam en die ten minste drie maanden lid zijn van GroenLinks hebben stemrecht op de ledenvergadering.</w:t>
      </w:r>
    </w:p>
    <w:p w14:paraId="783DD565" w14:textId="77777777" w:rsidR="006949DF" w:rsidRDefault="006949DF" w:rsidP="006949DF">
      <w:pPr>
        <w:pStyle w:val="Default"/>
        <w:rPr>
          <w:sz w:val="22"/>
          <w:szCs w:val="22"/>
        </w:rPr>
      </w:pPr>
    </w:p>
    <w:p w14:paraId="77308CCF" w14:textId="77777777" w:rsidR="006949DF" w:rsidRDefault="006949DF" w:rsidP="005E2E28">
      <w:pPr>
        <w:pStyle w:val="Kop2"/>
      </w:pPr>
      <w:r>
        <w:t>Artikel 4: Lijsttrekker gemeenteraadsverkiezingen</w:t>
      </w:r>
    </w:p>
    <w:p w14:paraId="1C96CAA0" w14:textId="77777777" w:rsidR="006949DF" w:rsidRDefault="006949DF" w:rsidP="006949DF">
      <w:pPr>
        <w:pStyle w:val="Default"/>
        <w:rPr>
          <w:sz w:val="22"/>
          <w:szCs w:val="22"/>
        </w:rPr>
      </w:pPr>
      <w:r>
        <w:rPr>
          <w:sz w:val="22"/>
          <w:szCs w:val="22"/>
        </w:rPr>
        <w:t xml:space="preserve">Lid 1: De ledenvergadering kan besluiten een lijsttrekker voor de gemeenteraadsverkiezingen per referendum te verkiezen. </w:t>
      </w:r>
    </w:p>
    <w:p w14:paraId="5FE8257A" w14:textId="77777777" w:rsidR="006949DF" w:rsidRDefault="006949DF" w:rsidP="006949DF">
      <w:pPr>
        <w:pStyle w:val="Default"/>
        <w:rPr>
          <w:sz w:val="22"/>
          <w:szCs w:val="22"/>
        </w:rPr>
      </w:pPr>
      <w:r>
        <w:rPr>
          <w:sz w:val="22"/>
          <w:szCs w:val="22"/>
        </w:rPr>
        <w:t>Lid 2: Het afdelingsbestuur of een lid uit de afdeling kan dit voorstel aan de ledenvergadering doen.</w:t>
      </w:r>
    </w:p>
    <w:p w14:paraId="67F2B2DA" w14:textId="77777777" w:rsidR="006949DF" w:rsidRDefault="006949DF" w:rsidP="006949DF">
      <w:pPr>
        <w:pStyle w:val="Default"/>
        <w:rPr>
          <w:sz w:val="22"/>
          <w:szCs w:val="22"/>
        </w:rPr>
      </w:pPr>
      <w:r>
        <w:rPr>
          <w:sz w:val="22"/>
          <w:szCs w:val="22"/>
        </w:rPr>
        <w:t xml:space="preserve">Lid 3: Een besluit om de lijsttrekker per referendum te verkiezen wordt minimaal negen maanden voor de desbetreffende gemeenteraadsverkiezingen genomen.  </w:t>
      </w:r>
    </w:p>
    <w:p w14:paraId="64C446DC" w14:textId="77777777" w:rsidR="006949DF" w:rsidRDefault="006949DF" w:rsidP="006949DF">
      <w:pPr>
        <w:pStyle w:val="Default"/>
        <w:rPr>
          <w:sz w:val="22"/>
          <w:szCs w:val="22"/>
        </w:rPr>
      </w:pPr>
    </w:p>
    <w:p w14:paraId="58DF54D1" w14:textId="77777777" w:rsidR="006949DF" w:rsidRDefault="006949DF" w:rsidP="005E2E28">
      <w:pPr>
        <w:pStyle w:val="Kop2"/>
      </w:pPr>
      <w:r>
        <w:t>Artikel 5: Kandidatenlijst gemeenteraadsverkiezingen</w:t>
      </w:r>
    </w:p>
    <w:p w14:paraId="0AC5A92D" w14:textId="77777777" w:rsidR="006949DF" w:rsidRDefault="006949DF" w:rsidP="006949DF">
      <w:pPr>
        <w:pStyle w:val="Default"/>
        <w:rPr>
          <w:sz w:val="22"/>
          <w:szCs w:val="22"/>
        </w:rPr>
      </w:pPr>
      <w:r>
        <w:rPr>
          <w:sz w:val="22"/>
          <w:szCs w:val="22"/>
        </w:rPr>
        <w:t>Lid 1: De ledenvergadering kan besluiten de kandidaten vanaf plaats 2 op de kandidatenlijst voor de gemeenteraadsverkiezingen per referendum te verkiezen.</w:t>
      </w:r>
    </w:p>
    <w:p w14:paraId="5BF7CF41" w14:textId="77777777" w:rsidR="006949DF" w:rsidRDefault="006949DF" w:rsidP="006949DF">
      <w:pPr>
        <w:pStyle w:val="Default"/>
        <w:rPr>
          <w:sz w:val="22"/>
          <w:szCs w:val="22"/>
        </w:rPr>
      </w:pPr>
      <w:r>
        <w:rPr>
          <w:sz w:val="22"/>
          <w:szCs w:val="22"/>
        </w:rPr>
        <w:t>Lid 2: Het afdelingsbestuur of een lid uit de afdeling kan dit voorstel aan de ledenvergadering doen.</w:t>
      </w:r>
    </w:p>
    <w:p w14:paraId="4CD6DB63" w14:textId="77777777" w:rsidR="006949DF" w:rsidRDefault="006949DF" w:rsidP="006949DF">
      <w:pPr>
        <w:pStyle w:val="Default"/>
        <w:rPr>
          <w:sz w:val="22"/>
          <w:szCs w:val="22"/>
        </w:rPr>
      </w:pPr>
      <w:r>
        <w:rPr>
          <w:sz w:val="22"/>
          <w:szCs w:val="22"/>
        </w:rPr>
        <w:t xml:space="preserve">Lid 3: Een besluit om de kandidaten vanaf plaats 2 op de kandidatenlijst per referendum te verkiezen wordt minimaal negen maanden voor de desbetreffende gemeenteraadsverkiezingen genomen.  </w:t>
      </w:r>
    </w:p>
    <w:p w14:paraId="69AB3895" w14:textId="77777777" w:rsidR="006949DF" w:rsidRDefault="006949DF" w:rsidP="006949DF">
      <w:pPr>
        <w:pStyle w:val="Default"/>
        <w:rPr>
          <w:sz w:val="22"/>
          <w:szCs w:val="22"/>
        </w:rPr>
      </w:pPr>
    </w:p>
    <w:p w14:paraId="68A6A13D" w14:textId="77777777" w:rsidR="006949DF" w:rsidRDefault="006949DF" w:rsidP="005E2E28">
      <w:pPr>
        <w:pStyle w:val="Kop2"/>
      </w:pPr>
      <w:r>
        <w:t xml:space="preserve">Artikel 6: Referenda </w:t>
      </w:r>
    </w:p>
    <w:p w14:paraId="5B849DB1" w14:textId="77777777" w:rsidR="006949DF" w:rsidRDefault="006949DF" w:rsidP="006949DF">
      <w:pPr>
        <w:pStyle w:val="Default"/>
        <w:rPr>
          <w:sz w:val="22"/>
          <w:szCs w:val="22"/>
        </w:rPr>
      </w:pPr>
      <w:r>
        <w:rPr>
          <w:sz w:val="22"/>
          <w:szCs w:val="22"/>
        </w:rPr>
        <w:t xml:space="preserve">Referenda zoals bedoeld in artikel 4 en artikel 5 van dit reglement geschieden conform de bepalingen uit de statuten en het Huishoudelijk Reglement van de vereniging GroenLinks.  </w:t>
      </w:r>
    </w:p>
    <w:p w14:paraId="09A264CC" w14:textId="77777777" w:rsidR="006949DF" w:rsidRDefault="006949DF" w:rsidP="006949DF">
      <w:pPr>
        <w:pStyle w:val="Default"/>
        <w:rPr>
          <w:b/>
          <w:bCs/>
          <w:sz w:val="22"/>
          <w:szCs w:val="22"/>
        </w:rPr>
      </w:pPr>
    </w:p>
    <w:p w14:paraId="3601A340" w14:textId="77777777" w:rsidR="006949DF" w:rsidRDefault="006949DF" w:rsidP="005E2E28">
      <w:pPr>
        <w:pStyle w:val="Kop2"/>
      </w:pPr>
      <w:r>
        <w:t>Artikel 7: Afdelingsbestuur</w:t>
      </w:r>
    </w:p>
    <w:p w14:paraId="77E0B07A" w14:textId="77777777" w:rsidR="006949DF" w:rsidRDefault="006949DF" w:rsidP="006949DF">
      <w:pPr>
        <w:pStyle w:val="Default"/>
        <w:rPr>
          <w:sz w:val="22"/>
          <w:szCs w:val="22"/>
        </w:rPr>
      </w:pPr>
      <w:r>
        <w:rPr>
          <w:sz w:val="22"/>
          <w:szCs w:val="22"/>
        </w:rPr>
        <w:t>Lid 1: Het bestuur van de afdeling bestaat uit tenminste drie leden: een voorzitter, secretaris en penningmeester.</w:t>
      </w:r>
    </w:p>
    <w:p w14:paraId="01DF3D8C" w14:textId="77777777" w:rsidR="006949DF" w:rsidRDefault="006949DF" w:rsidP="006949DF">
      <w:pPr>
        <w:pStyle w:val="Default"/>
        <w:rPr>
          <w:sz w:val="22"/>
          <w:szCs w:val="22"/>
        </w:rPr>
      </w:pPr>
      <w:r>
        <w:rPr>
          <w:sz w:val="22"/>
          <w:szCs w:val="22"/>
        </w:rPr>
        <w:t>Lid 2: De in lid 1 van dit artikel bedoelde leden worden door de ledenvergadering in functie gekozen.</w:t>
      </w:r>
    </w:p>
    <w:p w14:paraId="6C48D5D6" w14:textId="77777777" w:rsidR="006949DF" w:rsidRDefault="006949DF" w:rsidP="006949DF">
      <w:pPr>
        <w:pStyle w:val="Default"/>
        <w:rPr>
          <w:sz w:val="22"/>
          <w:szCs w:val="22"/>
        </w:rPr>
      </w:pPr>
      <w:r>
        <w:rPr>
          <w:sz w:val="22"/>
          <w:szCs w:val="22"/>
        </w:rPr>
        <w:t>Lid 3: De ledenvergadering kan in het afdelingsbestuur naast in lid 1 van dit artikel bedoelde leden een of meer algemene bestuursleden benoemen.</w:t>
      </w:r>
    </w:p>
    <w:p w14:paraId="65241877" w14:textId="728D5B47" w:rsidR="00BE6C86" w:rsidRDefault="006949DF" w:rsidP="006949DF">
      <w:pPr>
        <w:pStyle w:val="Default"/>
        <w:rPr>
          <w:sz w:val="22"/>
          <w:szCs w:val="22"/>
        </w:rPr>
      </w:pPr>
      <w:r>
        <w:rPr>
          <w:sz w:val="22"/>
          <w:szCs w:val="22"/>
        </w:rPr>
        <w:t>Lid 4: Bestuursleden worden verkozen voor een periode van twee jaar.</w:t>
      </w:r>
      <w:r w:rsidR="00E0535E">
        <w:rPr>
          <w:sz w:val="22"/>
          <w:szCs w:val="22"/>
        </w:rPr>
        <w:t xml:space="preserve"> Zij kunnen twee maal worden herkozen met een gewone meerderheid van stemmen. Eenmalige dispensatie voor een vierde termijn van twee jaar is mogelijk indien de kandidaat met minimaal twee derde meerderheid van de stemmen wordt herkozen.</w:t>
      </w:r>
    </w:p>
    <w:p w14:paraId="5BA9EEA9" w14:textId="77777777" w:rsidR="006949DF" w:rsidRDefault="006949DF" w:rsidP="006949DF">
      <w:pPr>
        <w:pStyle w:val="Default"/>
        <w:rPr>
          <w:sz w:val="22"/>
          <w:szCs w:val="22"/>
        </w:rPr>
      </w:pPr>
      <w:r>
        <w:rPr>
          <w:sz w:val="22"/>
          <w:szCs w:val="22"/>
        </w:rPr>
        <w:t xml:space="preserve">Lid 5: Buiten het in lid 1 van dit artikel bepaalde verdelen de leden van het afdelingsbestuur onderling de taken en werkzaamheden van het afdelingsbestuur.  </w:t>
      </w:r>
    </w:p>
    <w:p w14:paraId="2135B465" w14:textId="77777777" w:rsidR="006949DF" w:rsidRDefault="006949DF" w:rsidP="006949DF">
      <w:pPr>
        <w:pStyle w:val="Default"/>
        <w:rPr>
          <w:b/>
          <w:bCs/>
          <w:sz w:val="22"/>
          <w:szCs w:val="22"/>
        </w:rPr>
      </w:pPr>
    </w:p>
    <w:p w14:paraId="245648DB" w14:textId="77777777" w:rsidR="006949DF" w:rsidRDefault="006949DF" w:rsidP="005E2E28">
      <w:pPr>
        <w:pStyle w:val="Kop2"/>
      </w:pPr>
      <w:r>
        <w:t>Artikel 8: Bestuursleden</w:t>
      </w:r>
    </w:p>
    <w:p w14:paraId="1D35BBF3" w14:textId="77777777" w:rsidR="006949DF" w:rsidRDefault="006949DF" w:rsidP="006949DF">
      <w:pPr>
        <w:pStyle w:val="Default"/>
        <w:rPr>
          <w:sz w:val="22"/>
          <w:szCs w:val="22"/>
        </w:rPr>
      </w:pPr>
      <w:r>
        <w:rPr>
          <w:sz w:val="22"/>
          <w:szCs w:val="22"/>
        </w:rPr>
        <w:t>Lid 1: Ieder lid van GroenLinks kan zich kandidaat stellen voor het afdelingsbestuur.</w:t>
      </w:r>
    </w:p>
    <w:p w14:paraId="31780A35" w14:textId="77777777" w:rsidR="006949DF" w:rsidRDefault="006949DF" w:rsidP="006949DF">
      <w:pPr>
        <w:pStyle w:val="Default"/>
        <w:rPr>
          <w:sz w:val="22"/>
          <w:szCs w:val="22"/>
        </w:rPr>
      </w:pPr>
      <w:r>
        <w:rPr>
          <w:sz w:val="22"/>
          <w:szCs w:val="22"/>
        </w:rPr>
        <w:t>Lid 2: Voor de functie van voorzitter geldt dat de vacature tenminste twee maanden voor de ledenvergadering waarop er voorzien dient te worden in de ontstane vacature, de vacature opengesteld dient te worden via de gebruikelijke communicatiekanalen.</w:t>
      </w:r>
    </w:p>
    <w:p w14:paraId="652C5E2E" w14:textId="77777777" w:rsidR="00257825" w:rsidRDefault="00257825" w:rsidP="006949DF">
      <w:pPr>
        <w:pStyle w:val="Default"/>
        <w:rPr>
          <w:sz w:val="22"/>
          <w:szCs w:val="22"/>
        </w:rPr>
      </w:pPr>
      <w:r>
        <w:rPr>
          <w:sz w:val="22"/>
          <w:szCs w:val="22"/>
        </w:rPr>
        <w:t>Lid 3: De ledenvergadering kan een sollicitatiecommissie instellen voor het vervullen van de functie van voorzitter.</w:t>
      </w:r>
    </w:p>
    <w:p w14:paraId="7225FD20" w14:textId="77777777" w:rsidR="00257825" w:rsidRDefault="00257825" w:rsidP="00257825">
      <w:pPr>
        <w:pStyle w:val="Default"/>
        <w:rPr>
          <w:sz w:val="22"/>
          <w:szCs w:val="22"/>
        </w:rPr>
      </w:pPr>
      <w:r>
        <w:rPr>
          <w:sz w:val="22"/>
          <w:szCs w:val="22"/>
        </w:rPr>
        <w:t>Lid 4: De leden van de sollicitatiecommissie of, bij afwezigheid daarvan de zittende bestuursleden, voeren een gesprek met de kandidaten voor de functie van voorzitter. De sollicitatiecommissie of de zittende bestuursleden kunnen besluiten om een advies aan ledenvergadering te doen uitgaan over kandidaten voor de vacature van voorzitter.</w:t>
      </w:r>
    </w:p>
    <w:p w14:paraId="366C9C7A" w14:textId="77777777" w:rsidR="006949DF" w:rsidRDefault="00257825" w:rsidP="006949DF">
      <w:pPr>
        <w:pStyle w:val="Default"/>
        <w:rPr>
          <w:sz w:val="22"/>
          <w:szCs w:val="22"/>
        </w:rPr>
      </w:pPr>
      <w:r>
        <w:rPr>
          <w:sz w:val="22"/>
          <w:szCs w:val="22"/>
        </w:rPr>
        <w:t>Lid 5</w:t>
      </w:r>
      <w:r w:rsidR="006949DF">
        <w:rPr>
          <w:sz w:val="22"/>
          <w:szCs w:val="22"/>
        </w:rPr>
        <w:t xml:space="preserve">: Voor de functie van bestuurslid, niet zijnde de voorzitter, geldt dat de vacature tenminste </w:t>
      </w:r>
      <w:r w:rsidR="006949DF">
        <w:rPr>
          <w:rFonts w:ascii="Times New Roman" w:hAnsi="Times New Roman" w:cs="Times New Roman"/>
          <w:sz w:val="22"/>
          <w:szCs w:val="22"/>
        </w:rPr>
        <w:t>éé</w:t>
      </w:r>
      <w:r w:rsidR="006949DF">
        <w:rPr>
          <w:sz w:val="22"/>
          <w:szCs w:val="22"/>
        </w:rPr>
        <w:t>n maand voor de ledenvergadering waarop er voorzien dient te worden in de ontstane vacature, de vacature opengesteld dient te worden via de gebruikelijke communicatiekanalen.</w:t>
      </w:r>
    </w:p>
    <w:p w14:paraId="7FBBC4DD" w14:textId="77777777" w:rsidR="006949DF" w:rsidRDefault="006949DF" w:rsidP="006949DF">
      <w:pPr>
        <w:pStyle w:val="Default"/>
        <w:rPr>
          <w:sz w:val="22"/>
          <w:szCs w:val="22"/>
        </w:rPr>
      </w:pPr>
      <w:r>
        <w:rPr>
          <w:sz w:val="22"/>
          <w:szCs w:val="22"/>
        </w:rPr>
        <w:t xml:space="preserve">Lid </w:t>
      </w:r>
      <w:r w:rsidR="00257825">
        <w:rPr>
          <w:sz w:val="22"/>
          <w:szCs w:val="22"/>
        </w:rPr>
        <w:t>6</w:t>
      </w:r>
      <w:r>
        <w:rPr>
          <w:sz w:val="22"/>
          <w:szCs w:val="22"/>
        </w:rPr>
        <w:t xml:space="preserve">: </w:t>
      </w:r>
      <w:r w:rsidR="00257825">
        <w:rPr>
          <w:sz w:val="22"/>
          <w:szCs w:val="22"/>
        </w:rPr>
        <w:t xml:space="preserve">De </w:t>
      </w:r>
      <w:r>
        <w:rPr>
          <w:sz w:val="22"/>
          <w:szCs w:val="22"/>
        </w:rPr>
        <w:t>zittende bestuursleden voeren een gesprek met de</w:t>
      </w:r>
      <w:r w:rsidR="00257825">
        <w:rPr>
          <w:sz w:val="22"/>
          <w:szCs w:val="22"/>
        </w:rPr>
        <w:t xml:space="preserve"> kandidaten voor de functie van </w:t>
      </w:r>
      <w:r>
        <w:rPr>
          <w:sz w:val="22"/>
          <w:szCs w:val="22"/>
        </w:rPr>
        <w:t xml:space="preserve">bestuurslid. De </w:t>
      </w:r>
      <w:r w:rsidR="00257825">
        <w:rPr>
          <w:sz w:val="22"/>
          <w:szCs w:val="22"/>
        </w:rPr>
        <w:t xml:space="preserve">sollicitatiecommissie of de </w:t>
      </w:r>
      <w:r>
        <w:rPr>
          <w:sz w:val="22"/>
          <w:szCs w:val="22"/>
        </w:rPr>
        <w:t xml:space="preserve">zittende bestuursleden kunnen besluiten om een advies aan ledenvergadering te doen uitgaan over kandidaten voor de vacature van </w:t>
      </w:r>
      <w:r w:rsidR="00257825">
        <w:rPr>
          <w:sz w:val="22"/>
          <w:szCs w:val="22"/>
        </w:rPr>
        <w:t>bestuurslid</w:t>
      </w:r>
      <w:r>
        <w:rPr>
          <w:sz w:val="22"/>
          <w:szCs w:val="22"/>
        </w:rPr>
        <w:t>.</w:t>
      </w:r>
    </w:p>
    <w:p w14:paraId="617C5C9A" w14:textId="77777777" w:rsidR="006949DF" w:rsidRDefault="006949DF" w:rsidP="006949DF">
      <w:pPr>
        <w:pStyle w:val="Default"/>
        <w:rPr>
          <w:sz w:val="22"/>
          <w:szCs w:val="22"/>
        </w:rPr>
      </w:pPr>
      <w:r>
        <w:rPr>
          <w:sz w:val="22"/>
          <w:szCs w:val="22"/>
        </w:rPr>
        <w:t xml:space="preserve">Lid </w:t>
      </w:r>
      <w:r w:rsidR="00257825">
        <w:rPr>
          <w:sz w:val="22"/>
          <w:szCs w:val="22"/>
        </w:rPr>
        <w:t>7</w:t>
      </w:r>
      <w:r>
        <w:rPr>
          <w:sz w:val="22"/>
          <w:szCs w:val="22"/>
        </w:rPr>
        <w:t>: Verkiezing van bestuursleden geschiedt schriftelijk.</w:t>
      </w:r>
    </w:p>
    <w:p w14:paraId="7AF965C5" w14:textId="77777777" w:rsidR="006949DF" w:rsidRDefault="006949DF" w:rsidP="006949DF">
      <w:pPr>
        <w:pStyle w:val="Default"/>
        <w:rPr>
          <w:sz w:val="22"/>
          <w:szCs w:val="22"/>
        </w:rPr>
      </w:pPr>
    </w:p>
    <w:p w14:paraId="4CC23100" w14:textId="77777777" w:rsidR="006949DF" w:rsidRDefault="006949DF" w:rsidP="005E2E28">
      <w:pPr>
        <w:pStyle w:val="Kop2"/>
      </w:pPr>
      <w:r>
        <w:t>Artikel 9: Commissies</w:t>
      </w:r>
    </w:p>
    <w:p w14:paraId="50DE9F58" w14:textId="77777777" w:rsidR="00257825" w:rsidRDefault="006949DF" w:rsidP="006949DF">
      <w:pPr>
        <w:pStyle w:val="Default"/>
        <w:rPr>
          <w:sz w:val="22"/>
          <w:szCs w:val="22"/>
        </w:rPr>
      </w:pPr>
      <w:r>
        <w:rPr>
          <w:sz w:val="22"/>
          <w:szCs w:val="22"/>
        </w:rPr>
        <w:t>Lid 1:</w:t>
      </w:r>
      <w:r w:rsidR="00460E94">
        <w:rPr>
          <w:sz w:val="22"/>
          <w:szCs w:val="22"/>
        </w:rPr>
        <w:t xml:space="preserve"> De ledenvergadering </w:t>
      </w:r>
      <w:r w:rsidR="00257825">
        <w:rPr>
          <w:sz w:val="22"/>
          <w:szCs w:val="22"/>
        </w:rPr>
        <w:t xml:space="preserve">kan </w:t>
      </w:r>
      <w:r w:rsidR="00460E94">
        <w:rPr>
          <w:sz w:val="22"/>
          <w:szCs w:val="22"/>
        </w:rPr>
        <w:t xml:space="preserve">op voordracht van het bestuur </w:t>
      </w:r>
      <w:r w:rsidR="00257825">
        <w:rPr>
          <w:sz w:val="22"/>
          <w:szCs w:val="22"/>
        </w:rPr>
        <w:t>commissies instellen.</w:t>
      </w:r>
    </w:p>
    <w:p w14:paraId="0793E4B7" w14:textId="09F7A6BB" w:rsidR="006949DF" w:rsidRDefault="00257825" w:rsidP="006949DF">
      <w:pPr>
        <w:pStyle w:val="Default"/>
        <w:rPr>
          <w:sz w:val="22"/>
          <w:szCs w:val="22"/>
        </w:rPr>
      </w:pPr>
      <w:r>
        <w:rPr>
          <w:sz w:val="22"/>
          <w:szCs w:val="22"/>
        </w:rPr>
        <w:t>Lid 2: Na instelling van een commissie benoemt d</w:t>
      </w:r>
      <w:r w:rsidR="006949DF">
        <w:rPr>
          <w:sz w:val="22"/>
          <w:szCs w:val="22"/>
        </w:rPr>
        <w:t xml:space="preserve">e ledenvergadering uit de voordracht van het afdelingsbestuur de leden van </w:t>
      </w:r>
      <w:r>
        <w:rPr>
          <w:sz w:val="22"/>
          <w:szCs w:val="22"/>
        </w:rPr>
        <w:t xml:space="preserve">deze commissies. Waarbij te denken valt aan </w:t>
      </w:r>
      <w:r w:rsidR="006949DF">
        <w:rPr>
          <w:sz w:val="22"/>
          <w:szCs w:val="22"/>
        </w:rPr>
        <w:t>kandidatencommissie, programmacommissie</w:t>
      </w:r>
      <w:r w:rsidR="0004574B">
        <w:rPr>
          <w:sz w:val="22"/>
          <w:szCs w:val="22"/>
        </w:rPr>
        <w:t xml:space="preserve"> en de </w:t>
      </w:r>
      <w:r w:rsidR="006949DF">
        <w:rPr>
          <w:sz w:val="22"/>
          <w:szCs w:val="22"/>
        </w:rPr>
        <w:t>referendumcommissie</w:t>
      </w:r>
      <w:r w:rsidR="00460E94">
        <w:rPr>
          <w:sz w:val="22"/>
          <w:szCs w:val="22"/>
        </w:rPr>
        <w:t>.</w:t>
      </w:r>
    </w:p>
    <w:p w14:paraId="4FB9E99E" w14:textId="77777777" w:rsidR="006949DF" w:rsidRDefault="006949DF" w:rsidP="006949DF">
      <w:pPr>
        <w:pStyle w:val="Default"/>
        <w:rPr>
          <w:sz w:val="22"/>
          <w:szCs w:val="22"/>
        </w:rPr>
      </w:pPr>
      <w:r>
        <w:rPr>
          <w:sz w:val="22"/>
          <w:szCs w:val="22"/>
        </w:rPr>
        <w:t xml:space="preserve">Lid </w:t>
      </w:r>
      <w:r w:rsidR="00257825">
        <w:rPr>
          <w:sz w:val="22"/>
          <w:szCs w:val="22"/>
        </w:rPr>
        <w:t>3</w:t>
      </w:r>
      <w:r>
        <w:rPr>
          <w:sz w:val="22"/>
          <w:szCs w:val="22"/>
        </w:rPr>
        <w:t>: Het afdelingsbestuur is bevoegd bij tussentijdse vacatures leden te benoemen voor een commissie genoemd in lid 1 van dit artikel.</w:t>
      </w:r>
    </w:p>
    <w:p w14:paraId="2A442186" w14:textId="77777777" w:rsidR="006949DF" w:rsidRDefault="006949DF" w:rsidP="006949DF">
      <w:pPr>
        <w:pStyle w:val="Default"/>
        <w:rPr>
          <w:sz w:val="22"/>
          <w:szCs w:val="22"/>
        </w:rPr>
      </w:pPr>
      <w:r>
        <w:rPr>
          <w:sz w:val="22"/>
          <w:szCs w:val="22"/>
        </w:rPr>
        <w:t xml:space="preserve">Lid </w:t>
      </w:r>
      <w:r w:rsidR="00257825">
        <w:rPr>
          <w:sz w:val="22"/>
          <w:szCs w:val="22"/>
        </w:rPr>
        <w:t>4</w:t>
      </w:r>
      <w:r>
        <w:rPr>
          <w:sz w:val="22"/>
          <w:szCs w:val="22"/>
        </w:rPr>
        <w:t xml:space="preserve">: Een lid van de kandidatencommissie </w:t>
      </w:r>
      <w:r w:rsidR="00460E94">
        <w:rPr>
          <w:sz w:val="22"/>
          <w:szCs w:val="22"/>
        </w:rPr>
        <w:t xml:space="preserve">is bij voorkeur geen </w:t>
      </w:r>
      <w:r>
        <w:rPr>
          <w:sz w:val="22"/>
          <w:szCs w:val="22"/>
        </w:rPr>
        <w:t>kandidaat in de verkiezing</w:t>
      </w:r>
      <w:r w:rsidR="00460E94">
        <w:rPr>
          <w:sz w:val="22"/>
          <w:szCs w:val="22"/>
        </w:rPr>
        <w:t xml:space="preserve"> en wordt geacht voor een niet-verkiesbare plaats te solliciteren of </w:t>
      </w:r>
      <w:r>
        <w:rPr>
          <w:sz w:val="22"/>
          <w:szCs w:val="22"/>
        </w:rPr>
        <w:t>als lijstduwer</w:t>
      </w:r>
      <w:r w:rsidR="00460E94">
        <w:rPr>
          <w:sz w:val="22"/>
          <w:szCs w:val="22"/>
        </w:rPr>
        <w:t xml:space="preserve"> te fungeren</w:t>
      </w:r>
      <w:r>
        <w:rPr>
          <w:sz w:val="22"/>
          <w:szCs w:val="22"/>
        </w:rPr>
        <w:t>.</w:t>
      </w:r>
    </w:p>
    <w:p w14:paraId="12C6E454" w14:textId="77777777" w:rsidR="006949DF" w:rsidRDefault="006949DF" w:rsidP="006949DF">
      <w:pPr>
        <w:pStyle w:val="Default"/>
        <w:rPr>
          <w:sz w:val="22"/>
          <w:szCs w:val="22"/>
        </w:rPr>
      </w:pPr>
      <w:r>
        <w:rPr>
          <w:sz w:val="22"/>
          <w:szCs w:val="22"/>
        </w:rPr>
        <w:t xml:space="preserve">Lid </w:t>
      </w:r>
      <w:r w:rsidR="00257825">
        <w:rPr>
          <w:sz w:val="22"/>
          <w:szCs w:val="22"/>
        </w:rPr>
        <w:t>5</w:t>
      </w:r>
      <w:r>
        <w:rPr>
          <w:sz w:val="22"/>
          <w:szCs w:val="22"/>
        </w:rPr>
        <w:t xml:space="preserve">: Een lid van de referendumcommissie </w:t>
      </w:r>
      <w:r w:rsidR="00460E94">
        <w:rPr>
          <w:sz w:val="22"/>
          <w:szCs w:val="22"/>
        </w:rPr>
        <w:t>is bij voorkeur geen kandidaat in de verkiezing en wordt geacht voor een niet-verkiesbare plaats te solliciteren of als lijstduwer te fungeren.</w:t>
      </w:r>
    </w:p>
    <w:p w14:paraId="73322B67" w14:textId="77777777" w:rsidR="006949DF" w:rsidRDefault="006949DF" w:rsidP="006949DF">
      <w:pPr>
        <w:pStyle w:val="Default"/>
        <w:rPr>
          <w:sz w:val="22"/>
          <w:szCs w:val="22"/>
        </w:rPr>
      </w:pPr>
      <w:r>
        <w:rPr>
          <w:sz w:val="22"/>
          <w:szCs w:val="22"/>
        </w:rPr>
        <w:t xml:space="preserve">Lid </w:t>
      </w:r>
      <w:r w:rsidR="00257825">
        <w:rPr>
          <w:sz w:val="22"/>
          <w:szCs w:val="22"/>
        </w:rPr>
        <w:t>6</w:t>
      </w:r>
      <w:r>
        <w:rPr>
          <w:sz w:val="22"/>
          <w:szCs w:val="22"/>
        </w:rPr>
        <w:t>: Leden van de kandidatencommissie, programmacommissie en referendumcommissie worden telkens benoemd</w:t>
      </w:r>
      <w:r w:rsidR="00460E94">
        <w:rPr>
          <w:sz w:val="22"/>
          <w:szCs w:val="22"/>
        </w:rPr>
        <w:t xml:space="preserve"> voor de duur van hun opdracht.</w:t>
      </w:r>
    </w:p>
    <w:p w14:paraId="66B7F3CB" w14:textId="77777777" w:rsidR="00460E94" w:rsidRDefault="006949DF" w:rsidP="006949DF">
      <w:pPr>
        <w:pStyle w:val="Default"/>
        <w:rPr>
          <w:sz w:val="22"/>
          <w:szCs w:val="22"/>
        </w:rPr>
      </w:pPr>
      <w:r>
        <w:rPr>
          <w:sz w:val="22"/>
          <w:szCs w:val="22"/>
        </w:rPr>
        <w:t xml:space="preserve">Lid </w:t>
      </w:r>
      <w:r w:rsidR="00257825">
        <w:rPr>
          <w:sz w:val="22"/>
          <w:szCs w:val="22"/>
        </w:rPr>
        <w:t>7</w:t>
      </w:r>
      <w:r>
        <w:rPr>
          <w:sz w:val="22"/>
          <w:szCs w:val="22"/>
        </w:rPr>
        <w:t>:</w:t>
      </w:r>
      <w:r w:rsidR="00460E94">
        <w:rPr>
          <w:sz w:val="22"/>
          <w:szCs w:val="22"/>
        </w:rPr>
        <w:t xml:space="preserve"> De ledenvergadering stelt de kascommissie in en kiest de leden die zitting nemen in de kascommissie.</w:t>
      </w:r>
    </w:p>
    <w:p w14:paraId="3A10A9CF" w14:textId="77777777" w:rsidR="006949DF" w:rsidRDefault="00460E94" w:rsidP="006949DF">
      <w:pPr>
        <w:pStyle w:val="Default"/>
        <w:rPr>
          <w:sz w:val="22"/>
          <w:szCs w:val="22"/>
        </w:rPr>
      </w:pPr>
      <w:r>
        <w:rPr>
          <w:sz w:val="22"/>
          <w:szCs w:val="22"/>
        </w:rPr>
        <w:t>Lid 8:</w:t>
      </w:r>
      <w:r w:rsidR="006949DF">
        <w:rPr>
          <w:sz w:val="22"/>
          <w:szCs w:val="22"/>
        </w:rPr>
        <w:t xml:space="preserve"> In de kascommissie kunnen geen leden zitting hebben, die in het boekjaar waarover deze commissie oordeelt, deel hebben uitgem</w:t>
      </w:r>
      <w:r>
        <w:rPr>
          <w:sz w:val="22"/>
          <w:szCs w:val="22"/>
        </w:rPr>
        <w:t>aakt van het afdelingsbestuur.</w:t>
      </w:r>
    </w:p>
    <w:p w14:paraId="2C4F35BA" w14:textId="77777777" w:rsidR="00460E94" w:rsidRDefault="00460E94" w:rsidP="006949DF">
      <w:pPr>
        <w:pStyle w:val="Default"/>
        <w:rPr>
          <w:sz w:val="22"/>
          <w:szCs w:val="22"/>
        </w:rPr>
      </w:pPr>
      <w:r>
        <w:rPr>
          <w:sz w:val="22"/>
          <w:szCs w:val="22"/>
        </w:rPr>
        <w:lastRenderedPageBreak/>
        <w:t>Lid 9: Leden van de kascommissie worden benoemd voor de duur van hun opdracht.</w:t>
      </w:r>
    </w:p>
    <w:p w14:paraId="75CCFE01" w14:textId="77777777" w:rsidR="006949DF" w:rsidRDefault="006949DF" w:rsidP="006949DF">
      <w:pPr>
        <w:pStyle w:val="Default"/>
        <w:rPr>
          <w:b/>
          <w:bCs/>
          <w:sz w:val="22"/>
          <w:szCs w:val="22"/>
        </w:rPr>
      </w:pPr>
    </w:p>
    <w:p w14:paraId="35AFF120" w14:textId="2AAD44D9" w:rsidR="006949DF" w:rsidRDefault="006949DF" w:rsidP="006949DF">
      <w:pPr>
        <w:pStyle w:val="Default"/>
        <w:rPr>
          <w:b/>
          <w:bCs/>
          <w:sz w:val="22"/>
          <w:szCs w:val="22"/>
        </w:rPr>
      </w:pPr>
    </w:p>
    <w:p w14:paraId="39C232EA" w14:textId="5436F84C" w:rsidR="006949DF" w:rsidRDefault="006949DF" w:rsidP="005E2E28">
      <w:pPr>
        <w:pStyle w:val="Kop2"/>
      </w:pPr>
      <w:r>
        <w:t>Artikel</w:t>
      </w:r>
      <w:r w:rsidR="0004574B">
        <w:t>10</w:t>
      </w:r>
      <w:r>
        <w:t xml:space="preserve">: Functioneringscommissie </w:t>
      </w:r>
    </w:p>
    <w:p w14:paraId="6A281020" w14:textId="77777777" w:rsidR="006949DF" w:rsidRDefault="006949DF" w:rsidP="006949DF">
      <w:pPr>
        <w:pStyle w:val="Default"/>
        <w:rPr>
          <w:sz w:val="22"/>
          <w:szCs w:val="22"/>
        </w:rPr>
      </w:pPr>
      <w:r>
        <w:rPr>
          <w:sz w:val="22"/>
          <w:szCs w:val="22"/>
        </w:rPr>
        <w:t>Lid 1: De ledenvergadering stelt op voordracht van het afdelingsbestuur een functioneringscommissie in.</w:t>
      </w:r>
    </w:p>
    <w:p w14:paraId="1DFF82A7" w14:textId="2107CCFD" w:rsidR="006949DF" w:rsidRDefault="006949DF" w:rsidP="006949DF">
      <w:pPr>
        <w:pStyle w:val="Default"/>
        <w:rPr>
          <w:sz w:val="22"/>
          <w:szCs w:val="22"/>
        </w:rPr>
      </w:pPr>
      <w:r>
        <w:rPr>
          <w:sz w:val="22"/>
          <w:szCs w:val="22"/>
        </w:rPr>
        <w:t>Lid 2: De functioneringscommissie voert tenminste twee</w:t>
      </w:r>
      <w:r w:rsidR="007B7393">
        <w:rPr>
          <w:sz w:val="22"/>
          <w:szCs w:val="22"/>
        </w:rPr>
        <w:t xml:space="preserve"> </w:t>
      </w:r>
      <w:r>
        <w:rPr>
          <w:sz w:val="22"/>
          <w:szCs w:val="22"/>
        </w:rPr>
        <w:t>keer per raadscyclus</w:t>
      </w:r>
      <w:r w:rsidR="007420BB">
        <w:rPr>
          <w:sz w:val="22"/>
          <w:szCs w:val="22"/>
        </w:rPr>
        <w:t xml:space="preserve"> </w:t>
      </w:r>
      <w:r>
        <w:rPr>
          <w:sz w:val="22"/>
          <w:szCs w:val="22"/>
        </w:rPr>
        <w:t>een</w:t>
      </w:r>
      <w:r w:rsidR="007420BB">
        <w:rPr>
          <w:sz w:val="22"/>
          <w:szCs w:val="22"/>
        </w:rPr>
        <w:t xml:space="preserve"> gesprek met de raadsleden</w:t>
      </w:r>
      <w:r>
        <w:rPr>
          <w:sz w:val="22"/>
          <w:szCs w:val="22"/>
        </w:rPr>
        <w:t xml:space="preserve"> </w:t>
      </w:r>
      <w:r w:rsidR="007420BB">
        <w:rPr>
          <w:sz w:val="22"/>
          <w:szCs w:val="22"/>
        </w:rPr>
        <w:t xml:space="preserve">en </w:t>
      </w:r>
      <w:r>
        <w:rPr>
          <w:sz w:val="22"/>
          <w:szCs w:val="22"/>
        </w:rPr>
        <w:t>eventuele wethouder(s).</w:t>
      </w:r>
    </w:p>
    <w:p w14:paraId="6E441123" w14:textId="77777777" w:rsidR="006949DF" w:rsidRDefault="006949DF" w:rsidP="006949DF">
      <w:pPr>
        <w:pStyle w:val="Default"/>
        <w:rPr>
          <w:sz w:val="22"/>
          <w:szCs w:val="22"/>
        </w:rPr>
      </w:pPr>
      <w:r>
        <w:rPr>
          <w:sz w:val="22"/>
          <w:szCs w:val="22"/>
        </w:rPr>
        <w:t xml:space="preserve">Lid 3: De </w:t>
      </w:r>
      <w:r w:rsidR="007420BB">
        <w:rPr>
          <w:sz w:val="22"/>
          <w:szCs w:val="22"/>
        </w:rPr>
        <w:t xml:space="preserve">functioneringscommissie </w:t>
      </w:r>
      <w:r>
        <w:rPr>
          <w:sz w:val="22"/>
          <w:szCs w:val="22"/>
        </w:rPr>
        <w:t>doet jaarlijks verslag van haar werkzaam</w:t>
      </w:r>
      <w:r w:rsidR="007420BB">
        <w:rPr>
          <w:sz w:val="22"/>
          <w:szCs w:val="22"/>
        </w:rPr>
        <w:t xml:space="preserve">heden aan de ledenvergadering. </w:t>
      </w:r>
    </w:p>
    <w:p w14:paraId="44526F10" w14:textId="77777777" w:rsidR="007420BB" w:rsidRDefault="007420BB" w:rsidP="006949DF">
      <w:pPr>
        <w:pStyle w:val="Default"/>
        <w:rPr>
          <w:b/>
          <w:bCs/>
          <w:sz w:val="22"/>
          <w:szCs w:val="22"/>
        </w:rPr>
      </w:pPr>
    </w:p>
    <w:p w14:paraId="297BA2B0" w14:textId="475D9868" w:rsidR="006949DF" w:rsidRDefault="006949DF" w:rsidP="005E2E28">
      <w:pPr>
        <w:pStyle w:val="Kop2"/>
      </w:pPr>
      <w:r>
        <w:t>Artikel</w:t>
      </w:r>
      <w:r w:rsidR="00267DC5">
        <w:t>11</w:t>
      </w:r>
      <w:r>
        <w:t>:</w:t>
      </w:r>
      <w:r w:rsidR="007420BB">
        <w:t xml:space="preserve"> </w:t>
      </w:r>
      <w:r>
        <w:t xml:space="preserve">Werkgroepen </w:t>
      </w:r>
    </w:p>
    <w:p w14:paraId="071D06AB" w14:textId="77777777" w:rsidR="006949DF" w:rsidRDefault="006949DF" w:rsidP="006949DF">
      <w:pPr>
        <w:pStyle w:val="Default"/>
        <w:rPr>
          <w:sz w:val="22"/>
          <w:szCs w:val="22"/>
        </w:rPr>
      </w:pPr>
      <w:r>
        <w:rPr>
          <w:sz w:val="22"/>
          <w:szCs w:val="22"/>
        </w:rPr>
        <w:t>Lid 1: Het afdelingsbestuur kan op verzoek van tenminste drie leden een thematische werkgroep instellen.</w:t>
      </w:r>
    </w:p>
    <w:p w14:paraId="7F958198" w14:textId="77777777" w:rsidR="006949DF" w:rsidRDefault="006949DF" w:rsidP="006949DF">
      <w:pPr>
        <w:pStyle w:val="Default"/>
        <w:rPr>
          <w:sz w:val="22"/>
          <w:szCs w:val="22"/>
        </w:rPr>
      </w:pPr>
      <w:r>
        <w:rPr>
          <w:sz w:val="22"/>
          <w:szCs w:val="22"/>
        </w:rPr>
        <w:t>Lid 2: Werkgroepen verrichten hun werkzaamheden onder verantwoordelijk</w:t>
      </w:r>
      <w:r w:rsidR="007420BB">
        <w:rPr>
          <w:sz w:val="22"/>
          <w:szCs w:val="22"/>
        </w:rPr>
        <w:t>heid van het afdelingsbestuur.</w:t>
      </w:r>
    </w:p>
    <w:p w14:paraId="25999C41" w14:textId="77777777" w:rsidR="007420BB" w:rsidRDefault="007420BB" w:rsidP="006949DF">
      <w:pPr>
        <w:pStyle w:val="Default"/>
        <w:rPr>
          <w:sz w:val="22"/>
          <w:szCs w:val="22"/>
        </w:rPr>
      </w:pPr>
      <w:r>
        <w:rPr>
          <w:sz w:val="22"/>
          <w:szCs w:val="22"/>
        </w:rPr>
        <w:t>Lid 3: Werkgroepen kunnen er voor kiezen om inhoudelijk samenwerking te zoeken met andere politieke partijen.</w:t>
      </w:r>
    </w:p>
    <w:p w14:paraId="110C4328" w14:textId="77777777" w:rsidR="007420BB" w:rsidRDefault="007420BB" w:rsidP="006949DF">
      <w:pPr>
        <w:pStyle w:val="Default"/>
        <w:rPr>
          <w:b/>
          <w:bCs/>
          <w:sz w:val="22"/>
          <w:szCs w:val="22"/>
        </w:rPr>
      </w:pPr>
    </w:p>
    <w:p w14:paraId="527E8BC5" w14:textId="407F5CA8" w:rsidR="006949DF" w:rsidRDefault="006949DF" w:rsidP="005E2E28">
      <w:pPr>
        <w:pStyle w:val="Kop2"/>
      </w:pPr>
      <w:r>
        <w:t>Artikel</w:t>
      </w:r>
      <w:r w:rsidR="00267DC5">
        <w:t>12</w:t>
      </w:r>
      <w:r>
        <w:t>:</w:t>
      </w:r>
      <w:r w:rsidR="007420BB">
        <w:t xml:space="preserve"> </w:t>
      </w:r>
      <w:r>
        <w:t>Campagneleider</w:t>
      </w:r>
    </w:p>
    <w:p w14:paraId="5BC4DDF4" w14:textId="77777777" w:rsidR="006949DF" w:rsidRDefault="006949DF" w:rsidP="006949DF">
      <w:pPr>
        <w:pStyle w:val="Default"/>
        <w:rPr>
          <w:sz w:val="22"/>
          <w:szCs w:val="22"/>
        </w:rPr>
      </w:pPr>
      <w:r>
        <w:rPr>
          <w:sz w:val="22"/>
          <w:szCs w:val="22"/>
        </w:rPr>
        <w:t xml:space="preserve">Het afdelingsbestuur kan besluiten om een campagneleider aan te stellen voor de aankomende gemeenteraadsverkiezingen.  </w:t>
      </w:r>
    </w:p>
    <w:p w14:paraId="2A83CE3B" w14:textId="77777777" w:rsidR="007420BB" w:rsidRDefault="007420BB" w:rsidP="006949DF">
      <w:pPr>
        <w:pStyle w:val="Default"/>
        <w:rPr>
          <w:b/>
          <w:bCs/>
          <w:sz w:val="22"/>
          <w:szCs w:val="22"/>
        </w:rPr>
      </w:pPr>
    </w:p>
    <w:p w14:paraId="1D8B7930" w14:textId="6DB090F4" w:rsidR="007420BB" w:rsidRDefault="007420BB" w:rsidP="005E2E28">
      <w:pPr>
        <w:pStyle w:val="Kop2"/>
      </w:pPr>
      <w:r>
        <w:t xml:space="preserve">Artikel </w:t>
      </w:r>
      <w:r w:rsidR="00267DC5">
        <w:t>13</w:t>
      </w:r>
      <w:r>
        <w:t>: Lokale afdrachtregeling</w:t>
      </w:r>
    </w:p>
    <w:p w14:paraId="0AB4F26B" w14:textId="77777777" w:rsidR="007420BB" w:rsidRDefault="007420BB" w:rsidP="00460E94">
      <w:pPr>
        <w:pStyle w:val="Default"/>
        <w:rPr>
          <w:bCs/>
          <w:sz w:val="22"/>
          <w:szCs w:val="22"/>
        </w:rPr>
      </w:pPr>
      <w:r>
        <w:rPr>
          <w:bCs/>
          <w:sz w:val="22"/>
          <w:szCs w:val="22"/>
        </w:rPr>
        <w:t xml:space="preserve">Lid 1: </w:t>
      </w:r>
      <w:r w:rsidR="007B2157">
        <w:rPr>
          <w:bCs/>
          <w:sz w:val="22"/>
          <w:szCs w:val="22"/>
        </w:rPr>
        <w:t>Raadsleden en wethouders dragen €</w:t>
      </w:r>
      <w:r w:rsidR="00267DC5">
        <w:rPr>
          <w:bCs/>
          <w:sz w:val="22"/>
          <w:szCs w:val="22"/>
        </w:rPr>
        <w:t xml:space="preserve"> </w:t>
      </w:r>
      <w:r w:rsidR="007B2157">
        <w:rPr>
          <w:bCs/>
          <w:sz w:val="22"/>
          <w:szCs w:val="22"/>
        </w:rPr>
        <w:t>25 (zegge vijfentwintig Euro) per maand af aan de lokale afdeling.</w:t>
      </w:r>
    </w:p>
    <w:p w14:paraId="5AC4AD64" w14:textId="29B5DEBF" w:rsidR="007B2157" w:rsidRDefault="007B2157" w:rsidP="006949DF">
      <w:pPr>
        <w:pStyle w:val="Default"/>
        <w:rPr>
          <w:bCs/>
          <w:sz w:val="22"/>
          <w:szCs w:val="22"/>
        </w:rPr>
      </w:pPr>
      <w:r>
        <w:rPr>
          <w:bCs/>
          <w:sz w:val="22"/>
          <w:szCs w:val="22"/>
        </w:rPr>
        <w:t>Lid 2: Het afdelingsbestuur kan de ledenvergadering een voorstel doen tot verandering v</w:t>
      </w:r>
      <w:r w:rsidR="00460E94">
        <w:rPr>
          <w:bCs/>
          <w:sz w:val="22"/>
          <w:szCs w:val="22"/>
        </w:rPr>
        <w:t>an de lokale afdrachtregeling. Indien dit een verhoging van de lokale afdracht betreft gaat deze in na de eerstvolgende verkiezingen.</w:t>
      </w:r>
    </w:p>
    <w:p w14:paraId="463CA9D9" w14:textId="77777777" w:rsidR="00460E94" w:rsidRDefault="00460E94" w:rsidP="006949DF">
      <w:pPr>
        <w:pStyle w:val="Default"/>
        <w:rPr>
          <w:bCs/>
          <w:sz w:val="22"/>
          <w:szCs w:val="22"/>
        </w:rPr>
      </w:pPr>
      <w:r>
        <w:rPr>
          <w:bCs/>
          <w:sz w:val="22"/>
          <w:szCs w:val="22"/>
        </w:rPr>
        <w:t>Lid 3: Raadsleden en wethouders die l</w:t>
      </w:r>
      <w:r w:rsidR="004E46C8">
        <w:rPr>
          <w:bCs/>
          <w:sz w:val="22"/>
          <w:szCs w:val="22"/>
        </w:rPr>
        <w:t>andelijk (gedeeltelijke) vrijstelling hebben voor de landelijke afdracht kunnen via de penningmeester van het lokale bestuur een soortgelijke (gedeeltelijke) vrijstelling regelen.</w:t>
      </w:r>
    </w:p>
    <w:p w14:paraId="204CBF7A" w14:textId="77777777" w:rsidR="004E46C8" w:rsidRPr="007420BB" w:rsidRDefault="004E46C8" w:rsidP="006949DF">
      <w:pPr>
        <w:pStyle w:val="Default"/>
        <w:rPr>
          <w:bCs/>
          <w:sz w:val="22"/>
          <w:szCs w:val="22"/>
        </w:rPr>
      </w:pPr>
      <w:r>
        <w:rPr>
          <w:bCs/>
          <w:sz w:val="22"/>
          <w:szCs w:val="22"/>
        </w:rPr>
        <w:t>Lid 4: In de begroting en financieel jaarverslag van de afdeling wordt de lokale afdracht enkel als totaalpost vermeld.</w:t>
      </w:r>
    </w:p>
    <w:p w14:paraId="3B5A7666" w14:textId="77777777" w:rsidR="007420BB" w:rsidRDefault="007420BB" w:rsidP="006949DF">
      <w:pPr>
        <w:pStyle w:val="Default"/>
        <w:rPr>
          <w:b/>
          <w:bCs/>
          <w:sz w:val="22"/>
          <w:szCs w:val="22"/>
        </w:rPr>
      </w:pPr>
    </w:p>
    <w:p w14:paraId="187D010C" w14:textId="4618D966" w:rsidR="006949DF" w:rsidRDefault="006949DF" w:rsidP="005E2E28">
      <w:pPr>
        <w:pStyle w:val="Kop2"/>
      </w:pPr>
      <w:r>
        <w:t>Artikel</w:t>
      </w:r>
      <w:r w:rsidR="00267DC5">
        <w:t>14</w:t>
      </w:r>
      <w:r>
        <w:t xml:space="preserve">: Wijziging afdelingsreglement  </w:t>
      </w:r>
    </w:p>
    <w:p w14:paraId="0E9DE29C" w14:textId="77777777" w:rsidR="006949DF" w:rsidRDefault="006949DF" w:rsidP="006949DF">
      <w:pPr>
        <w:pStyle w:val="Default"/>
        <w:rPr>
          <w:sz w:val="22"/>
          <w:szCs w:val="22"/>
        </w:rPr>
      </w:pPr>
      <w:r>
        <w:rPr>
          <w:sz w:val="22"/>
          <w:szCs w:val="22"/>
        </w:rPr>
        <w:t>Lid 1: Een wijzigingsvoorstel dient ten minste vier weken voor de ledenvergadering via e-mail kenbaar gemaakt te worden aan de leden van de afdeling.</w:t>
      </w:r>
    </w:p>
    <w:p w14:paraId="5A0B2574" w14:textId="06E3498C" w:rsidR="006949DF" w:rsidRDefault="006949DF" w:rsidP="007420BB">
      <w:pPr>
        <w:pStyle w:val="Default"/>
        <w:rPr>
          <w:sz w:val="22"/>
          <w:szCs w:val="22"/>
        </w:rPr>
      </w:pPr>
      <w:r>
        <w:rPr>
          <w:sz w:val="22"/>
          <w:szCs w:val="22"/>
        </w:rPr>
        <w:t>Lid 2: Het wijzigen van dit afdelingsreglement geschiedt bij twee</w:t>
      </w:r>
      <w:r w:rsidR="007B7393">
        <w:rPr>
          <w:sz w:val="22"/>
          <w:szCs w:val="22"/>
        </w:rPr>
        <w:t xml:space="preserve"> </w:t>
      </w:r>
      <w:r>
        <w:rPr>
          <w:sz w:val="22"/>
          <w:szCs w:val="22"/>
        </w:rPr>
        <w:t>derde meerderheid van de aanwezige stemgerechtigde leden op de ledenvergadering. Voor een amendement op een wijzigingsvoorstel volstaat de helft plus een van het aantal uitgebrachte stemmen.</w:t>
      </w:r>
    </w:p>
    <w:p w14:paraId="78A8C87A" w14:textId="77777777" w:rsidR="006949DF" w:rsidRDefault="006949DF" w:rsidP="006949DF">
      <w:pPr>
        <w:pStyle w:val="Default"/>
        <w:rPr>
          <w:sz w:val="22"/>
          <w:szCs w:val="22"/>
        </w:rPr>
      </w:pPr>
      <w:r>
        <w:rPr>
          <w:sz w:val="22"/>
          <w:szCs w:val="22"/>
        </w:rPr>
        <w:t>Lid 3: Het bestuur van de afdeling of een lid van de afdeling kan een voorstel doen tot wijziging van dit reglement.</w:t>
      </w:r>
    </w:p>
    <w:p w14:paraId="7E1FDB64" w14:textId="42590408" w:rsidR="007B2157" w:rsidRDefault="006949DF" w:rsidP="006949DF">
      <w:r>
        <w:t xml:space="preserve">Lid 4: Het bestuur van de afdeling is verplicht een wijzigingsvoorstel te doen conform artikel 2, lid 3 van dit reglement.  </w:t>
      </w:r>
    </w:p>
    <w:sectPr w:rsidR="007B215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91BB4" w14:textId="77777777" w:rsidR="00B84904" w:rsidRDefault="00B84904" w:rsidP="00B84904">
      <w:pPr>
        <w:spacing w:after="0" w:line="240" w:lineRule="auto"/>
      </w:pPr>
      <w:r>
        <w:separator/>
      </w:r>
    </w:p>
  </w:endnote>
  <w:endnote w:type="continuationSeparator" w:id="0">
    <w:p w14:paraId="09038C8A" w14:textId="77777777" w:rsidR="00B84904" w:rsidRDefault="00B84904" w:rsidP="00B8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B8E6" w14:textId="77777777" w:rsidR="00B84904" w:rsidRDefault="00B849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2DD71" w14:textId="77CE1EA0" w:rsidR="00B84904" w:rsidRDefault="00B84904">
    <w:pPr>
      <w:pStyle w:val="Voettekst"/>
    </w:pPr>
    <w:r>
      <w:t>Reglement GroenLinks afdeling Schiedam</w:t>
    </w:r>
    <w:r>
      <w:tab/>
    </w:r>
    <w:r>
      <w:tab/>
    </w:r>
    <w:r>
      <w:fldChar w:fldCharType="begin"/>
    </w:r>
    <w:r>
      <w:instrText>PAGE   \* MERGEFORMAT</w:instrText>
    </w:r>
    <w:r>
      <w:fldChar w:fldCharType="separate"/>
    </w:r>
    <w:r w:rsidR="00043B80">
      <w:rPr>
        <w:noProof/>
      </w:rPr>
      <w:t>3</w:t>
    </w:r>
    <w:r>
      <w:fldChar w:fldCharType="end"/>
    </w:r>
  </w:p>
  <w:p w14:paraId="663636AD" w14:textId="77777777" w:rsidR="00B84904" w:rsidRDefault="00B849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586C" w14:textId="77777777" w:rsidR="00B84904" w:rsidRDefault="00B849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B0AC" w14:textId="77777777" w:rsidR="00B84904" w:rsidRDefault="00B84904" w:rsidP="00B84904">
      <w:pPr>
        <w:spacing w:after="0" w:line="240" w:lineRule="auto"/>
      </w:pPr>
      <w:r>
        <w:separator/>
      </w:r>
    </w:p>
  </w:footnote>
  <w:footnote w:type="continuationSeparator" w:id="0">
    <w:p w14:paraId="3C1816AA" w14:textId="77777777" w:rsidR="00B84904" w:rsidRDefault="00B84904" w:rsidP="00B8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DADC" w14:textId="77777777" w:rsidR="00B84904" w:rsidRDefault="00B849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D190" w14:textId="77777777" w:rsidR="00B84904" w:rsidRDefault="00B849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C4F2" w14:textId="77777777" w:rsidR="00B84904" w:rsidRDefault="00B849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DF"/>
    <w:rsid w:val="00043B80"/>
    <w:rsid w:val="0004574B"/>
    <w:rsid w:val="00180E8C"/>
    <w:rsid w:val="001818F0"/>
    <w:rsid w:val="00257825"/>
    <w:rsid w:val="00267DC5"/>
    <w:rsid w:val="00291F20"/>
    <w:rsid w:val="00316447"/>
    <w:rsid w:val="00460E94"/>
    <w:rsid w:val="004E46C8"/>
    <w:rsid w:val="00530586"/>
    <w:rsid w:val="00592CBE"/>
    <w:rsid w:val="005E2E28"/>
    <w:rsid w:val="006949DF"/>
    <w:rsid w:val="006F707E"/>
    <w:rsid w:val="007420BB"/>
    <w:rsid w:val="007B2157"/>
    <w:rsid w:val="007B7393"/>
    <w:rsid w:val="008909F8"/>
    <w:rsid w:val="009400E4"/>
    <w:rsid w:val="00993D56"/>
    <w:rsid w:val="00A251BF"/>
    <w:rsid w:val="00AA27F1"/>
    <w:rsid w:val="00AB6070"/>
    <w:rsid w:val="00AD2BD9"/>
    <w:rsid w:val="00B14D0B"/>
    <w:rsid w:val="00B72397"/>
    <w:rsid w:val="00B84904"/>
    <w:rsid w:val="00BA68BF"/>
    <w:rsid w:val="00BE6C86"/>
    <w:rsid w:val="00E0535E"/>
    <w:rsid w:val="00EA4822"/>
    <w:rsid w:val="00EB4F74"/>
    <w:rsid w:val="00EF4E7F"/>
    <w:rsid w:val="00F41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AD51"/>
  <w15:docId w15:val="{DC018E79-ADF8-48B5-84E1-6E993300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9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84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949DF"/>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EB4F74"/>
    <w:pPr>
      <w:spacing w:after="0" w:line="240" w:lineRule="auto"/>
    </w:pPr>
  </w:style>
  <w:style w:type="paragraph" w:styleId="Ballontekst">
    <w:name w:val="Balloon Text"/>
    <w:basedOn w:val="Standaard"/>
    <w:link w:val="BallontekstChar"/>
    <w:uiPriority w:val="99"/>
    <w:semiHidden/>
    <w:unhideWhenUsed/>
    <w:rsid w:val="00EB4F7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4F74"/>
    <w:rPr>
      <w:rFonts w:ascii="Segoe UI" w:hAnsi="Segoe UI" w:cs="Segoe UI"/>
      <w:sz w:val="18"/>
      <w:szCs w:val="18"/>
    </w:rPr>
  </w:style>
  <w:style w:type="character" w:styleId="Verwijzingopmerking">
    <w:name w:val="annotation reference"/>
    <w:basedOn w:val="Standaardalinea-lettertype"/>
    <w:uiPriority w:val="99"/>
    <w:semiHidden/>
    <w:unhideWhenUsed/>
    <w:rsid w:val="00EB4F74"/>
    <w:rPr>
      <w:sz w:val="16"/>
      <w:szCs w:val="16"/>
    </w:rPr>
  </w:style>
  <w:style w:type="paragraph" w:styleId="Tekstopmerking">
    <w:name w:val="annotation text"/>
    <w:basedOn w:val="Standaard"/>
    <w:link w:val="TekstopmerkingChar"/>
    <w:uiPriority w:val="99"/>
    <w:semiHidden/>
    <w:unhideWhenUsed/>
    <w:rsid w:val="00EB4F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4F74"/>
    <w:rPr>
      <w:sz w:val="20"/>
      <w:szCs w:val="20"/>
    </w:rPr>
  </w:style>
  <w:style w:type="paragraph" w:styleId="Onderwerpvanopmerking">
    <w:name w:val="annotation subject"/>
    <w:basedOn w:val="Tekstopmerking"/>
    <w:next w:val="Tekstopmerking"/>
    <w:link w:val="OnderwerpvanopmerkingChar"/>
    <w:uiPriority w:val="99"/>
    <w:semiHidden/>
    <w:unhideWhenUsed/>
    <w:rsid w:val="00EB4F74"/>
    <w:rPr>
      <w:b/>
      <w:bCs/>
    </w:rPr>
  </w:style>
  <w:style w:type="character" w:customStyle="1" w:styleId="OnderwerpvanopmerkingChar">
    <w:name w:val="Onderwerp van opmerking Char"/>
    <w:basedOn w:val="TekstopmerkingChar"/>
    <w:link w:val="Onderwerpvanopmerking"/>
    <w:uiPriority w:val="99"/>
    <w:semiHidden/>
    <w:rsid w:val="00EB4F74"/>
    <w:rPr>
      <w:b/>
      <w:bCs/>
      <w:sz w:val="20"/>
      <w:szCs w:val="20"/>
    </w:rPr>
  </w:style>
  <w:style w:type="character" w:customStyle="1" w:styleId="Kop1Char">
    <w:name w:val="Kop 1 Char"/>
    <w:basedOn w:val="Standaardalinea-lettertype"/>
    <w:link w:val="Kop1"/>
    <w:uiPriority w:val="9"/>
    <w:rsid w:val="00B8490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84904"/>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B849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4904"/>
  </w:style>
  <w:style w:type="paragraph" w:styleId="Voettekst">
    <w:name w:val="footer"/>
    <w:basedOn w:val="Standaard"/>
    <w:link w:val="VoettekstChar"/>
    <w:uiPriority w:val="99"/>
    <w:unhideWhenUsed/>
    <w:rsid w:val="00B849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7887E-FCE6-479E-A98D-8B30C083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7645</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Gemeente Den Haag</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Krispijn Beek</dc:creator>
  <cp:lastModifiedBy>Ed Gloudi</cp:lastModifiedBy>
  <cp:revision>2</cp:revision>
  <dcterms:created xsi:type="dcterms:W3CDTF">2017-09-14T10:00:00Z</dcterms:created>
  <dcterms:modified xsi:type="dcterms:W3CDTF">2017-09-14T10:00:00Z</dcterms:modified>
</cp:coreProperties>
</file>