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EAD" w:rsidRDefault="00124EAD">
      <w:bookmarkStart w:id="0" w:name="_GoBack"/>
      <w:bookmarkEnd w:id="0"/>
    </w:p>
    <w:p w:rsidR="00584311" w:rsidRDefault="00584311">
      <w:r>
        <w:t>V</w:t>
      </w:r>
      <w:r>
        <w:rPr>
          <w:b/>
        </w:rPr>
        <w:t>erslag GroenLinks Schiedam ledenbijeenkomst op 22 juni 2017</w:t>
      </w:r>
    </w:p>
    <w:p w:rsidR="00584311" w:rsidRDefault="00584311"/>
    <w:p w:rsidR="00584311" w:rsidRDefault="00584311">
      <w:r>
        <w:t>Aanwezig: Frits van der Holst, Willo Donkers, Ren</w:t>
      </w:r>
      <w:r w:rsidR="00BB767F">
        <w:t>é</w:t>
      </w:r>
      <w:r>
        <w:t xml:space="preserve"> Karens, Jeroen Ooijevaar, Katinka de Rover, Guido Antunes, John Witjes, Bart de Leede (later), Bart Voortman (</w:t>
      </w:r>
      <w:r w:rsidR="00C6384C">
        <w:t xml:space="preserve">waarnemend </w:t>
      </w:r>
      <w:r>
        <w:t>voorzitter), Aart Lukaart en Ed Gloudi (verslag)</w:t>
      </w:r>
    </w:p>
    <w:p w:rsidR="00584311" w:rsidRDefault="00584311"/>
    <w:p w:rsidR="00584311" w:rsidRPr="00E02FE9" w:rsidRDefault="00E02FE9">
      <w:pPr>
        <w:rPr>
          <w:b/>
        </w:rPr>
      </w:pPr>
      <w:r>
        <w:rPr>
          <w:b/>
        </w:rPr>
        <w:t>Mededelingen</w:t>
      </w:r>
    </w:p>
    <w:p w:rsidR="00584311" w:rsidRDefault="001A7867">
      <w:r>
        <w:t xml:space="preserve">Bart Voortman: </w:t>
      </w:r>
      <w:r w:rsidR="00584311">
        <w:t xml:space="preserve">Krispijn Beek is </w:t>
      </w:r>
      <w:r>
        <w:t xml:space="preserve">verhinderd vanwege drukke werkzaamheden. Hij </w:t>
      </w:r>
      <w:r w:rsidR="00584311">
        <w:t xml:space="preserve">neemt vanavond het voorzitterschap op zich. </w:t>
      </w:r>
    </w:p>
    <w:p w:rsidR="00584311" w:rsidRDefault="00584311">
      <w:r>
        <w:t xml:space="preserve">Frits stelt zich voor als nieuw GL-lid, er wordt een korte voorstelronde gehouden. </w:t>
      </w:r>
    </w:p>
    <w:p w:rsidR="00584311" w:rsidRDefault="00584311"/>
    <w:p w:rsidR="00584311" w:rsidRDefault="00584311">
      <w:r>
        <w:rPr>
          <w:b/>
        </w:rPr>
        <w:t>Terugblik lijsttrekkersverkiezing GL Schiedam (samengevat)</w:t>
      </w:r>
    </w:p>
    <w:p w:rsidR="00584311" w:rsidRDefault="00584311">
      <w:r>
        <w:t xml:space="preserve">Goed georganiseerd, mooie discussies tussen de kandidaten, flinke opkomst en goede uitstraling naar de stad. De verkiezing heeft vooraf en achteraf redelijk wat publicitair aandacht weten te genereren. Gelukkig zijn de niet gekozen kandidaten niet gefrustreerd </w:t>
      </w:r>
      <w:r w:rsidR="00BB767F">
        <w:t xml:space="preserve">vanwege het gepasseerd </w:t>
      </w:r>
      <w:r>
        <w:t xml:space="preserve">zijn door René. </w:t>
      </w:r>
    </w:p>
    <w:p w:rsidR="00584311" w:rsidRDefault="00584311">
      <w:r>
        <w:t>Jammer dat sommige ‘niet-leden’ erg dominant aanwezig waren en zich niet als gasten gedroegen.</w:t>
      </w:r>
    </w:p>
    <w:p w:rsidR="00584311" w:rsidRDefault="00584311"/>
    <w:p w:rsidR="00584311" w:rsidRDefault="00584311">
      <w:r>
        <w:t xml:space="preserve">De locatie (een café) kan mogelijk belemmerend zijn geweest voor sommige leden om te komen. </w:t>
      </w:r>
    </w:p>
    <w:p w:rsidR="00584311" w:rsidRDefault="00584311"/>
    <w:p w:rsidR="00584311" w:rsidRDefault="00584311">
      <w:r>
        <w:rPr>
          <w:b/>
        </w:rPr>
        <w:t>René zijn ideeën en voornemens als lijsttrekker</w:t>
      </w:r>
    </w:p>
    <w:p w:rsidR="00584311" w:rsidRDefault="00BB767F">
      <w:r>
        <w:t>René</w:t>
      </w:r>
      <w:r w:rsidR="00584311">
        <w:t xml:space="preserve"> is van plan een aantal interne GL-commissies te gaan volgen plus de commissie- en raadsvergaderingen. Verder gewoon meelopen binnen en buiten GroenLinks om zich voor te bereiden op wat komen gaat wat betreft de verkiezingen en zijn lijsttrekkerschap. </w:t>
      </w:r>
    </w:p>
    <w:p w:rsidR="00584311" w:rsidRDefault="00584311"/>
    <w:p w:rsidR="00584311" w:rsidRDefault="00BB767F">
      <w:r>
        <w:t>René</w:t>
      </w:r>
      <w:r w:rsidR="00584311">
        <w:t xml:space="preserve"> heeft een aantal ideeën en voornemens:</w:t>
      </w:r>
    </w:p>
    <w:p w:rsidR="00584311" w:rsidRDefault="00584311" w:rsidP="00C6384C">
      <w:pPr>
        <w:pStyle w:val="Lijstalinea1"/>
        <w:numPr>
          <w:ilvl w:val="0"/>
          <w:numId w:val="1"/>
        </w:numPr>
        <w:ind w:left="284" w:hanging="284"/>
      </w:pPr>
      <w:r>
        <w:t xml:space="preserve">We moeten een goede aansprekende campagne-leus kiezen  </w:t>
      </w:r>
    </w:p>
    <w:p w:rsidR="00584311" w:rsidRDefault="00584311" w:rsidP="00C6384C">
      <w:pPr>
        <w:pStyle w:val="Lijstalinea1"/>
        <w:numPr>
          <w:ilvl w:val="0"/>
          <w:numId w:val="1"/>
        </w:numPr>
        <w:ind w:left="284" w:hanging="284"/>
      </w:pPr>
      <w:r>
        <w:t>Bellen van onze leden en sympathisanten met de vraag wat ze willen, of ze mee willen doen in de campagne en uitnodigen/betrekken bij GL-activiteiten. Dus meer dan een papieren uitnodiging,</w:t>
      </w:r>
    </w:p>
    <w:p w:rsidR="00584311" w:rsidRDefault="00584311" w:rsidP="00C6384C">
      <w:pPr>
        <w:pStyle w:val="Lijstalinea1"/>
        <w:numPr>
          <w:ilvl w:val="0"/>
          <w:numId w:val="1"/>
        </w:numPr>
        <w:ind w:left="284" w:hanging="284"/>
      </w:pPr>
      <w:r>
        <w:t>De wijk/stad ingaan om informatie te halen, te weten wat er speelt, wat mensen bezighoudt,</w:t>
      </w:r>
    </w:p>
    <w:p w:rsidR="00584311" w:rsidRDefault="00584311" w:rsidP="00C6384C">
      <w:pPr>
        <w:pStyle w:val="Lijstalinea1"/>
        <w:numPr>
          <w:ilvl w:val="0"/>
          <w:numId w:val="1"/>
        </w:numPr>
        <w:ind w:left="284" w:hanging="284"/>
      </w:pPr>
      <w:r>
        <w:t>Goed gebruik gaan maken van Social Media.</w:t>
      </w:r>
    </w:p>
    <w:p w:rsidR="00584311" w:rsidRDefault="00584311"/>
    <w:p w:rsidR="00584311" w:rsidRDefault="00584311">
      <w:r>
        <w:rPr>
          <w:b/>
        </w:rPr>
        <w:t xml:space="preserve">Zomernota 2018 gemeente Schiedam </w:t>
      </w:r>
    </w:p>
    <w:p w:rsidR="00584311" w:rsidRDefault="00584311">
      <w:r>
        <w:t xml:space="preserve">De GL-fractie (Jeroen en Katinka) trekt tijdens de behandeling op met PS en fractie Jansen, er is een gezamenlijk woordvoerderschap tijdens de behandeling van de zomernota in de komende gemeenteraad. De fractie vindt deze zomernota weinig ambitieus, o.a. wat betreft duurzaamheid en milieu. Dit gebrek aan ambities zal zeker </w:t>
      </w:r>
      <w:r w:rsidR="00BB767F">
        <w:t>terugkomen</w:t>
      </w:r>
      <w:r>
        <w:t xml:space="preserve"> in de gezamenlijke inbreng tijdens de behandeling in de gemeenteraad.    </w:t>
      </w:r>
    </w:p>
    <w:p w:rsidR="00584311" w:rsidRDefault="00584311">
      <w:r>
        <w:t>De fractie heeft (samen met de partners) een aantal moties in voorbereiding:</w:t>
      </w:r>
    </w:p>
    <w:p w:rsidR="00584311" w:rsidRDefault="00584311" w:rsidP="001A7867">
      <w:pPr>
        <w:pStyle w:val="Lijstalinea1"/>
        <w:numPr>
          <w:ilvl w:val="0"/>
          <w:numId w:val="1"/>
        </w:numPr>
        <w:ind w:left="284" w:hanging="284"/>
      </w:pPr>
      <w:r>
        <w:t>Onderzoek naar weekendopenstelling van de WOT als aanvulling op de crisisopvang</w:t>
      </w:r>
    </w:p>
    <w:p w:rsidR="00584311" w:rsidRDefault="00584311" w:rsidP="001A7867">
      <w:pPr>
        <w:pStyle w:val="Lijstalinea1"/>
        <w:numPr>
          <w:ilvl w:val="0"/>
          <w:numId w:val="1"/>
        </w:numPr>
        <w:ind w:left="284" w:hanging="284"/>
      </w:pPr>
      <w:r>
        <w:t>Onderzoek naar laagdrempelig zijn van de WOT. Signaal ontvangen dat huisvesting in wijkcentrum voor sommige hulpzoekend drempel is omdat ‘iedereen je ziet’.</w:t>
      </w:r>
    </w:p>
    <w:p w:rsidR="00584311" w:rsidRDefault="00584311" w:rsidP="001A7867">
      <w:pPr>
        <w:pStyle w:val="Lijstalinea1"/>
        <w:numPr>
          <w:ilvl w:val="0"/>
          <w:numId w:val="1"/>
        </w:numPr>
        <w:ind w:left="284" w:hanging="284"/>
      </w:pPr>
      <w:r>
        <w:t>Middelen reserveren in begroting 2018 voor gratis ov-vervoer, contract met RET loopt in april 2018 af en de nieuwe gemeenteraad/college is dan nog niet in staat om direct geld vrij te maken en te besluiten voor eventuele verlenging.</w:t>
      </w:r>
    </w:p>
    <w:p w:rsidR="00584311" w:rsidRDefault="00584311" w:rsidP="001A7867">
      <w:pPr>
        <w:pStyle w:val="Lijstalinea1"/>
        <w:numPr>
          <w:ilvl w:val="0"/>
          <w:numId w:val="1"/>
        </w:numPr>
        <w:ind w:left="284" w:hanging="284"/>
      </w:pPr>
      <w:r>
        <w:t>Initiatief voor realisatie van Tiny-Houses op Schieveste of het Gusto-terrein.</w:t>
      </w:r>
    </w:p>
    <w:p w:rsidR="00584311" w:rsidRDefault="00584311" w:rsidP="001A7867">
      <w:pPr>
        <w:pStyle w:val="Lijstalinea1"/>
        <w:numPr>
          <w:ilvl w:val="0"/>
          <w:numId w:val="1"/>
        </w:numPr>
        <w:ind w:left="284" w:hanging="284"/>
      </w:pPr>
      <w:r>
        <w:t>In nieuw te bouwen wijken glasvezel aanleggen die voor alle providers te gebruiken zijn ipv alleen door de plaatselijke aanbieder.</w:t>
      </w:r>
    </w:p>
    <w:p w:rsidR="00584311" w:rsidRDefault="00584311" w:rsidP="001A7867">
      <w:pPr>
        <w:pStyle w:val="Lijstalinea1"/>
        <w:numPr>
          <w:ilvl w:val="0"/>
          <w:numId w:val="1"/>
        </w:numPr>
        <w:ind w:left="284" w:hanging="284"/>
      </w:pPr>
      <w:r>
        <w:t>Schiedam gasvrij in 2040.</w:t>
      </w:r>
    </w:p>
    <w:p w:rsidR="00584311" w:rsidRDefault="00584311" w:rsidP="001A7867">
      <w:pPr>
        <w:pStyle w:val="Lijstalinea1"/>
        <w:numPr>
          <w:ilvl w:val="0"/>
          <w:numId w:val="1"/>
        </w:numPr>
        <w:ind w:left="284" w:hanging="284"/>
      </w:pPr>
      <w:r>
        <w:t xml:space="preserve">Fietspaden een standaardbreedte krijgen. </w:t>
      </w:r>
    </w:p>
    <w:p w:rsidR="00584311" w:rsidRDefault="00584311" w:rsidP="001A7867">
      <w:pPr>
        <w:pStyle w:val="Lijstalinea1"/>
        <w:numPr>
          <w:ilvl w:val="0"/>
          <w:numId w:val="1"/>
        </w:numPr>
        <w:ind w:left="284" w:hanging="284"/>
      </w:pPr>
      <w:r>
        <w:lastRenderedPageBreak/>
        <w:t>Het aantal kluswoningen in Schiedam uitbreiden.</w:t>
      </w:r>
    </w:p>
    <w:p w:rsidR="00584311" w:rsidRDefault="00584311"/>
    <w:p w:rsidR="001A7867" w:rsidRDefault="001A7867"/>
    <w:p w:rsidR="00584311" w:rsidRDefault="00584311">
      <w:r>
        <w:t>Rondje langs de leden en (samengevat) hun opmerkingen over deze zomernota</w:t>
      </w:r>
    </w:p>
    <w:p w:rsidR="00584311" w:rsidRDefault="00584311" w:rsidP="00B22812">
      <w:pPr>
        <w:pStyle w:val="Lijstalinea1"/>
        <w:numPr>
          <w:ilvl w:val="0"/>
          <w:numId w:val="1"/>
        </w:numPr>
        <w:ind w:left="284" w:hanging="284"/>
      </w:pPr>
      <w:r>
        <w:t xml:space="preserve">Aart: vindt het jammer dat er geen initiatieven zijn voor bebouwing Kloosterplaats, hij ziet dit als onvermogen van het college. </w:t>
      </w:r>
    </w:p>
    <w:p w:rsidR="00584311" w:rsidRDefault="00584311" w:rsidP="00B22812">
      <w:pPr>
        <w:pStyle w:val="Lijstalinea1"/>
        <w:numPr>
          <w:ilvl w:val="0"/>
          <w:numId w:val="1"/>
        </w:numPr>
        <w:ind w:left="284" w:hanging="284"/>
      </w:pPr>
      <w:r>
        <w:t xml:space="preserve">Ed: sluit aan bij constatering van de fractie, weinig ambitieus. Jammer dat er in de zomernota (wederom) geen initiatief wordt aangekondigd over onderzoek naar realisatiemogelijkheden voor walstroom voor zeeschepen. Elders in het land zijn al goede voorbeelden. Daarnaast lijkt de zomernota toch de volledige invoering van de ‘Rotterdamwet’ aan te kondigen, inclusief het weren van mensen met een smalle beurs. </w:t>
      </w:r>
    </w:p>
    <w:p w:rsidR="00584311" w:rsidRDefault="00584311" w:rsidP="00B22812">
      <w:pPr>
        <w:pStyle w:val="Lijstalinea1"/>
        <w:numPr>
          <w:ilvl w:val="0"/>
          <w:numId w:val="1"/>
        </w:numPr>
        <w:ind w:left="284" w:hanging="284"/>
      </w:pPr>
      <w:r>
        <w:t>René vraagt aandacht voor de voorgenomen bezuiniging op het innovatiebudget stadsomroep. Deze bezuiniging gaat de voorgestane vernieuwingen in de weg staan.</w:t>
      </w:r>
    </w:p>
    <w:p w:rsidR="00584311" w:rsidRDefault="00584311" w:rsidP="00B22812">
      <w:pPr>
        <w:pStyle w:val="Lijstalinea1"/>
        <w:numPr>
          <w:ilvl w:val="0"/>
          <w:numId w:val="1"/>
        </w:numPr>
        <w:ind w:left="284" w:hanging="284"/>
      </w:pPr>
      <w:r>
        <w:t xml:space="preserve">Guido: voorgenomen bezuinigingen in de zomernota gaat gewenste innovatie in de weg staan. </w:t>
      </w:r>
    </w:p>
    <w:p w:rsidR="00584311" w:rsidRDefault="00584311" w:rsidP="00B22812">
      <w:pPr>
        <w:pStyle w:val="Lijstalinea1"/>
        <w:numPr>
          <w:ilvl w:val="0"/>
          <w:numId w:val="1"/>
        </w:numPr>
        <w:ind w:left="284" w:hanging="284"/>
      </w:pPr>
      <w:r>
        <w:t xml:space="preserve">Bart de L: heeft de zomernota niet gelezen, wel opmerking over foto van grootindustrie op de kaft in plaats van het kleine dat Schiedam onderscheid van anderen. </w:t>
      </w:r>
    </w:p>
    <w:p w:rsidR="00584311" w:rsidRDefault="00584311" w:rsidP="00B22812">
      <w:pPr>
        <w:pStyle w:val="Lijstalinea1"/>
        <w:numPr>
          <w:ilvl w:val="0"/>
          <w:numId w:val="1"/>
        </w:numPr>
        <w:ind w:left="284" w:hanging="284"/>
      </w:pPr>
      <w:r>
        <w:t xml:space="preserve">John: duurzaamheid is mager tot niets, weinig geld en initiatieven die het fietsgebruik stimuleert. </w:t>
      </w:r>
    </w:p>
    <w:p w:rsidR="00584311" w:rsidRDefault="00584311" w:rsidP="00B22812">
      <w:pPr>
        <w:pStyle w:val="Lijstalinea1"/>
        <w:numPr>
          <w:ilvl w:val="0"/>
          <w:numId w:val="1"/>
        </w:numPr>
        <w:ind w:left="284" w:hanging="284"/>
      </w:pPr>
      <w:r>
        <w:t xml:space="preserve">Bart V.: zijn opmerkingen zijn al door anderen gemaakt, vindt de planning mbt de voorgestane uitvoering in deze zomernota erg traag. </w:t>
      </w:r>
    </w:p>
    <w:p w:rsidR="00584311" w:rsidRDefault="00584311"/>
    <w:p w:rsidR="00584311" w:rsidRDefault="00584311">
      <w:r>
        <w:t xml:space="preserve">De fractie kijkt wat ze – van de gemaakte opmerkingen - nog mee kan nemen in het gezamenlijke inbreng bij de zomernota behandeling in de komende gemeenteraad.    </w:t>
      </w:r>
    </w:p>
    <w:p w:rsidR="00584311" w:rsidRDefault="00584311"/>
    <w:p w:rsidR="00584311" w:rsidRDefault="00584311">
      <w:r>
        <w:t xml:space="preserve">        </w:t>
      </w:r>
    </w:p>
    <w:p w:rsidR="00584311" w:rsidRDefault="00584311">
      <w:r>
        <w:t>EG 29-06-2017</w:t>
      </w:r>
    </w:p>
    <w:p w:rsidR="00584311" w:rsidRDefault="00584311"/>
    <w:p w:rsidR="00584311" w:rsidRDefault="00584311">
      <w:pPr>
        <w:rPr>
          <w:b/>
        </w:rPr>
      </w:pPr>
    </w:p>
    <w:p w:rsidR="00584311" w:rsidRDefault="00584311"/>
    <w:p w:rsidR="00584311" w:rsidRDefault="00584311"/>
    <w:sectPr w:rsidR="00584311">
      <w:headerReference w:type="default" r:id="rId7"/>
      <w:footerReference w:type="default" r:id="rId8"/>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3F8" w:rsidRDefault="004973F8">
      <w:r>
        <w:separator/>
      </w:r>
    </w:p>
  </w:endnote>
  <w:endnote w:type="continuationSeparator" w:id="0">
    <w:p w:rsidR="004973F8" w:rsidRDefault="0049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font498">
    <w:altName w:val="Yu Gothic"/>
    <w:panose1 w:val="020B0604020202020204"/>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Blk Ext">
    <w:altName w:val="Helvetica Neue Condensed Black"/>
    <w:panose1 w:val="020B0604020202020204"/>
    <w:charset w:val="00"/>
    <w:family w:val="swiss"/>
    <w:notTrueType/>
    <w:pitch w:val="variable"/>
    <w:sig w:usb0="00000003" w:usb1="00000000" w:usb2="00000000" w:usb3="00000000" w:csb0="00000001" w:csb1="00000000"/>
  </w:font>
  <w:font w:name="Adobe Garamond Pro Bold">
    <w:altName w:val="Baskerville SemiBold"/>
    <w:panose1 w:val="020B0604020202020204"/>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311" w:rsidRDefault="00584311">
    <w:pPr>
      <w:pStyle w:val="Voettekst"/>
    </w:pPr>
    <w:r>
      <w:fldChar w:fldCharType="begin"/>
    </w:r>
    <w:r>
      <w:instrText xml:space="preserve"> PAGE </w:instrText>
    </w:r>
    <w:r>
      <w:fldChar w:fldCharType="separate"/>
    </w:r>
    <w:r w:rsidR="00BE01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3F8" w:rsidRDefault="004973F8">
      <w:r>
        <w:separator/>
      </w:r>
    </w:p>
  </w:footnote>
  <w:footnote w:type="continuationSeparator" w:id="0">
    <w:p w:rsidR="004973F8" w:rsidRDefault="0049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FB" w:rsidRPr="00BB58FB" w:rsidRDefault="00BB58FB" w:rsidP="00BB58FB">
    <w:pPr>
      <w:pStyle w:val="Koptekst"/>
      <w:rPr>
        <w:rFonts w:ascii="HelveticaNeueLT Std Blk Ext" w:hAnsi="HelveticaNeueLT Std Blk Ext"/>
        <w:color w:val="00B050"/>
        <w:sz w:val="72"/>
        <w:szCs w:val="72"/>
      </w:rPr>
    </w:pPr>
    <w:r>
      <w:rPr>
        <w:rFonts w:ascii="HelveticaNeueLT Std Blk Ext" w:hAnsi="HelveticaNeueLT Std Blk Ext"/>
        <w:color w:val="FF0000"/>
        <w:sz w:val="72"/>
        <w:szCs w:val="72"/>
      </w:rPr>
      <w:t>GROEN</w:t>
    </w:r>
    <w:r w:rsidRPr="004872A3">
      <w:rPr>
        <w:rFonts w:ascii="HelveticaNeueLT Std Blk Ext" w:hAnsi="HelveticaNeueLT Std Blk Ext"/>
        <w:color w:val="92D050"/>
        <w:sz w:val="72"/>
        <w:szCs w:val="72"/>
      </w:rPr>
      <w:t>LINKS</w:t>
    </w:r>
    <w:r>
      <w:rPr>
        <w:rFonts w:ascii="HelveticaNeueLT Std Blk Ext" w:hAnsi="HelveticaNeueLT Std Blk Ext"/>
        <w:color w:val="00B050"/>
        <w:sz w:val="72"/>
        <w:szCs w:val="72"/>
      </w:rPr>
      <w:t xml:space="preserve"> </w:t>
    </w:r>
    <w:r w:rsidRPr="00CE3E7C">
      <w:rPr>
        <w:rFonts w:ascii="Adobe Garamond Pro Bold" w:hAnsi="Adobe Garamond Pro Bold"/>
        <w:sz w:val="36"/>
        <w:szCs w:val="36"/>
      </w:rPr>
      <w:t>Schiedam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font49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96"/>
    <w:rsid w:val="00001396"/>
    <w:rsid w:val="00124531"/>
    <w:rsid w:val="00124EAD"/>
    <w:rsid w:val="001A1DDB"/>
    <w:rsid w:val="001A7867"/>
    <w:rsid w:val="004973F8"/>
    <w:rsid w:val="00584311"/>
    <w:rsid w:val="00B22812"/>
    <w:rsid w:val="00BB58FB"/>
    <w:rsid w:val="00BB767F"/>
    <w:rsid w:val="00BE01BC"/>
    <w:rsid w:val="00C6384C"/>
    <w:rsid w:val="00CC3742"/>
    <w:rsid w:val="00E02FE9"/>
    <w:rsid w:val="00F16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10FAB7E-9A03-40D0-A9B1-4E8E1127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rPr>
      <w:rFonts w:ascii="Calibri" w:eastAsia="Arial Unicode MS" w:hAnsi="Calibri" w:cs="font498"/>
      <w:sz w:val="22"/>
      <w:szCs w:val="22"/>
      <w:lang w:eastAsia="ar-SA"/>
    </w:rPr>
  </w:style>
  <w:style w:type="paragraph" w:styleId="Kop4">
    <w:name w:val="heading 4"/>
    <w:basedOn w:val="Standaard"/>
    <w:link w:val="Kop4Char"/>
    <w:uiPriority w:val="9"/>
    <w:unhideWhenUsed/>
    <w:qFormat/>
    <w:rsid w:val="00BB58FB"/>
    <w:pPr>
      <w:suppressAutoHyphens w:val="0"/>
      <w:spacing w:after="150" w:line="288" w:lineRule="auto"/>
      <w:outlineLvl w:val="3"/>
    </w:pPr>
    <w:rPr>
      <w:rFonts w:ascii="Georgia" w:eastAsia="Calibri" w:hAnsi="Georgia" w:cs="Times New Roman"/>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tekstChar">
    <w:name w:val="Koptekst Char"/>
    <w:basedOn w:val="Standaardalinea-lettertype1"/>
    <w:uiPriority w:val="99"/>
  </w:style>
  <w:style w:type="character" w:customStyle="1" w:styleId="VoettekstChar">
    <w:name w:val="Voettekst Char"/>
    <w:basedOn w:val="Standaardalinea-lettertype1"/>
  </w:style>
  <w:style w:type="character" w:customStyle="1" w:styleId="ListLabel1">
    <w:name w:val="ListLabel 1"/>
    <w:rPr>
      <w:rFonts w:cs="font498"/>
    </w:rPr>
  </w:style>
  <w:style w:type="character" w:customStyle="1" w:styleId="ListLabel2">
    <w:name w:val="ListLabel 2"/>
    <w:rPr>
      <w:rFonts w:cs="Courier New"/>
    </w:rPr>
  </w:style>
  <w:style w:type="paragraph" w:customStyle="1" w:styleId="Kop">
    <w:name w:val="Kop"/>
    <w:basedOn w:val="Standaard"/>
    <w:next w:val="Plattetekst"/>
    <w:pPr>
      <w:keepNext/>
      <w:spacing w:before="240" w:after="120"/>
    </w:pPr>
    <w:rPr>
      <w:rFonts w:ascii="Arial" w:hAnsi="Arial" w:cs="Arial Unicode M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sz w:val="24"/>
      <w:szCs w:val="24"/>
    </w:rPr>
  </w:style>
  <w:style w:type="paragraph" w:customStyle="1" w:styleId="Index">
    <w:name w:val="Index"/>
    <w:basedOn w:val="Standaard"/>
    <w:pPr>
      <w:suppressLineNumbers/>
    </w:pPr>
  </w:style>
  <w:style w:type="paragraph" w:customStyle="1" w:styleId="Lijstalinea1">
    <w:name w:val="Lijstalinea1"/>
    <w:basedOn w:val="Standaard"/>
    <w:pPr>
      <w:ind w:left="720"/>
    </w:pPr>
  </w:style>
  <w:style w:type="paragraph" w:styleId="Koptekst">
    <w:name w:val="header"/>
    <w:basedOn w:val="Standaard"/>
    <w:uiPriority w:val="99"/>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character" w:customStyle="1" w:styleId="Kop4Char">
    <w:name w:val="Kop 4 Char"/>
    <w:link w:val="Kop4"/>
    <w:uiPriority w:val="9"/>
    <w:rsid w:val="00BB58FB"/>
    <w:rPr>
      <w:rFonts w:ascii="Georgia" w:eastAsia="Calibri" w:hAnsi="Georgia"/>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Gloudi</dc:creator>
  <cp:keywords/>
  <cp:lastModifiedBy>Ed Gloudi</cp:lastModifiedBy>
  <cp:revision>2</cp:revision>
  <cp:lastPrinted>1899-12-31T23:00:00Z</cp:lastPrinted>
  <dcterms:created xsi:type="dcterms:W3CDTF">2017-09-13T15:29:00Z</dcterms:created>
  <dcterms:modified xsi:type="dcterms:W3CDTF">2017-09-13T15:29:00Z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